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Times New Roman" w:cs="Times New Roman" w:eastAsia="Times New Roman" w:hAnsi="Times New Roman"/>
          <w:b/>
          <w:bCs/>
          <w:sz w:val="28"/>
          <w:szCs w:val="28"/>
        </w:rPr>
        <w:t xml:space="preserve">Правила проведения стимулирующего мероприятия</w:t>
      </w:r>
    </w:p>
    <w:p>
      <w:pPr>
        <w:spacing w:after="320"/>
        <w:jc w:val="center"/>
      </w:pPr>
      <w:r>
        <w:rPr>
          <w:rFonts w:ascii="Times New Roman" w:cs="Times New Roman" w:eastAsia="Times New Roman" w:hAnsi="Times New Roman"/>
          <w:b/>
          <w:bCs/>
          <w:sz w:val="26"/>
          <w:szCs w:val="26"/>
        </w:rPr>
        <w:t xml:space="preserve">«Toyota Land Cruiser 200 за Постер»</w:t>
      </w:r>
    </w:p>
    <w:p>
      <w:pPr>
        <w:pStyle w:val="Heading1"/>
        <w:spacing w:after="160" w:before="320"/>
      </w:pPr>
      <w:r>
        <w:rPr>
          <w:rFonts w:ascii="Times New Roman" w:cs="Times New Roman" w:eastAsia="Times New Roman" w:hAnsi="Times New Roman"/>
          <w:b/>
          <w:bCs/>
          <w:sz w:val="24"/>
          <w:szCs w:val="24"/>
        </w:rPr>
        <w:t xml:space="preserve">1. Общие положения</w:t>
      </w:r>
    </w:p>
    <w:p>
      <w:pPr>
        <w:spacing w:after="160" w:line="276"/>
      </w:pPr>
      <w:r>
        <w:rPr>
          <w:rFonts w:ascii="Times New Roman" w:cs="Times New Roman" w:eastAsia="Times New Roman" w:hAnsi="Times New Roman"/>
          <w:b w:val="false"/>
          <w:bCs w:val="false"/>
          <w:i w:val="false"/>
          <w:iCs w:val="false"/>
          <w:sz w:val="22"/>
          <w:szCs w:val="22"/>
        </w:rPr>
        <w:t xml:space="preserve">1.1. Стимулирующее мероприятие под наименованием «Toyota Land Cruiser 200 за Постер» (далее – «Конкурс») проводится в рамках рекламной кампании, направлено на привлечение внимания к Товарному знаку «Гараж 54», к социальным сетям, каналу Гараж 54, формирование и поддержание интереса.</w:t>
      </w:r>
    </w:p>
    <w:p>
      <w:pPr>
        <w:spacing w:after="160" w:line="276"/>
      </w:pPr>
      <w:r>
        <w:rPr>
          <w:rFonts w:ascii="Times New Roman" w:cs="Times New Roman" w:eastAsia="Times New Roman" w:hAnsi="Times New Roman"/>
          <w:b w:val="false"/>
          <w:bCs w:val="false"/>
          <w:i w:val="false"/>
          <w:iCs w:val="false"/>
          <w:sz w:val="22"/>
          <w:szCs w:val="22"/>
        </w:rPr>
        <w:t xml:space="preserve">1.2. Стимулирующее мероприятие является конкурсом, проводимым в соответствии с требованиями законодательства, в частности, ст. 9 Федерального закона от 13.03.2006 № 38-ФЗ «О рекламе» (далее — Конкурс).</w:t>
      </w:r>
    </w:p>
    <w:p>
      <w:pPr>
        <w:spacing w:after="160" w:line="276"/>
      </w:pPr>
      <w:r>
        <w:rPr>
          <w:rFonts w:ascii="Times New Roman" w:cs="Times New Roman" w:eastAsia="Times New Roman" w:hAnsi="Times New Roman"/>
          <w:b w:val="false"/>
          <w:bCs w:val="false"/>
          <w:i w:val="false"/>
          <w:iCs w:val="false"/>
          <w:sz w:val="22"/>
          <w:szCs w:val="22"/>
        </w:rPr>
        <w:t xml:space="preserve">1.3. Конкурс носит исключительно рекламный характер, не является лотереей, пари, тотализатором, азартной игрой по смыслу Федерального закона РФ № 138-ФЗ от 11.11.2003 г. «О лотереях», а также не является иной игрой, основанной на риске, не требует внесения платы за участие.</w:t>
      </w:r>
    </w:p>
    <w:p>
      <w:pPr>
        <w:spacing w:after="160" w:line="276"/>
      </w:pPr>
      <w:r>
        <w:rPr>
          <w:rFonts w:ascii="Times New Roman" w:cs="Times New Roman" w:eastAsia="Times New Roman" w:hAnsi="Times New Roman"/>
          <w:b w:val="false"/>
          <w:bCs w:val="false"/>
          <w:i w:val="false"/>
          <w:iCs w:val="false"/>
          <w:sz w:val="22"/>
          <w:szCs w:val="22"/>
        </w:rPr>
        <w:t xml:space="preserve">1.4. Конкурс проводится на территории Российской Федерации.</w:t>
      </w:r>
    </w:p>
    <w:p>
      <w:pPr>
        <w:spacing w:after="160" w:line="276"/>
      </w:pPr>
      <w:r>
        <w:rPr>
          <w:rFonts w:ascii="Times New Roman" w:cs="Times New Roman" w:eastAsia="Times New Roman" w:hAnsi="Times New Roman"/>
          <w:b w:val="false"/>
          <w:bCs w:val="false"/>
          <w:i w:val="false"/>
          <w:iCs w:val="false"/>
          <w:sz w:val="22"/>
          <w:szCs w:val="22"/>
        </w:rPr>
        <w:t xml:space="preserve">1.5. Период проведения Конкурса: с 08:00:00 «01» октября 2026 г. по 14:00:00 «30» октября 2026 г. (тут и далее по тексту Правил время московское (МСК)). Конкурс начинается с момента публикации сообщения о его начале в официальных сообществах Организатора в дату начала Конкурса.</w:t>
      </w:r>
    </w:p>
    <w:p>
      <w:pPr>
        <w:spacing w:after="160" w:line="276"/>
      </w:pPr>
      <w:r>
        <w:rPr>
          <w:rFonts w:ascii="Times New Roman" w:cs="Times New Roman" w:eastAsia="Times New Roman" w:hAnsi="Times New Roman"/>
          <w:b w:val="false"/>
          <w:bCs w:val="false"/>
          <w:i w:val="false"/>
          <w:iCs w:val="false"/>
          <w:sz w:val="22"/>
          <w:szCs w:val="22"/>
        </w:rPr>
        <w:t xml:space="preserve">1.6. Период для принятия участия в Конкурсе: с 08:00:00 «01» октября 2026 г. по 14:00:00 «30» октября 2026 г.</w:t>
      </w:r>
    </w:p>
    <w:p>
      <w:pPr>
        <w:spacing w:after="160" w:line="276"/>
      </w:pPr>
      <w:r>
        <w:rPr>
          <w:rFonts w:ascii="Times New Roman" w:cs="Times New Roman" w:eastAsia="Times New Roman" w:hAnsi="Times New Roman"/>
          <w:b w:val="false"/>
          <w:bCs w:val="false"/>
          <w:i w:val="false"/>
          <w:iCs w:val="false"/>
          <w:sz w:val="22"/>
          <w:szCs w:val="22"/>
        </w:rPr>
        <w:t xml:space="preserve">1.7. Настоящий Конкурс проводится Организатором по правилам, установленным для стимулирующего мероприятия рекламного характера. Предложение об участии в настоящем Конкурсе обращено к неограниченному кругу лиц, соответствующих требованиям настоящих Правил.</w:t>
      </w:r>
    </w:p>
    <w:p>
      <w:pPr>
        <w:spacing w:after="160" w:line="276"/>
      </w:pPr>
      <w:r>
        <w:rPr>
          <w:rFonts w:ascii="Times New Roman" w:cs="Times New Roman" w:eastAsia="Times New Roman" w:hAnsi="Times New Roman"/>
          <w:b w:val="false"/>
          <w:bCs w:val="false"/>
          <w:i w:val="false"/>
          <w:iCs w:val="false"/>
          <w:sz w:val="22"/>
          <w:szCs w:val="22"/>
        </w:rPr>
        <w:t xml:space="preserve">1.8. Объявление о Конкурсе размещается в сети Интернет в системе мгновенного обмена сообщениями (мессенджер) «Telegram» https://t.me/Garage54official и на канале «Гараж 54» https://www.youtube.com/@garage_54, в группе соц. сети «ВКонтакте» https://vk.com/garage__54 (далее – «Канал»).</w:t>
      </w:r>
    </w:p>
    <w:p>
      <w:pPr>
        <w:spacing w:after="160" w:line="276"/>
      </w:pPr>
      <w:r>
        <w:rPr>
          <w:rFonts w:ascii="Times New Roman" w:cs="Times New Roman" w:eastAsia="Times New Roman" w:hAnsi="Times New Roman"/>
          <w:b w:val="false"/>
          <w:bCs w:val="false"/>
          <w:i w:val="false"/>
          <w:iCs w:val="false"/>
          <w:sz w:val="22"/>
          <w:szCs w:val="22"/>
        </w:rPr>
        <w:t xml:space="preserve">1.9. Настоящие Правила публикуются Организатором на сайте https://garage54.ds-i.ru/tlc200/rules (далее – «Сайт»).</w:t>
      </w:r>
    </w:p>
    <w:p>
      <w:pPr>
        <w:spacing w:after="160" w:line="276"/>
      </w:pPr>
      <w:r>
        <w:rPr>
          <w:rFonts w:ascii="Times New Roman" w:cs="Times New Roman" w:eastAsia="Times New Roman" w:hAnsi="Times New Roman"/>
          <w:b w:val="false"/>
          <w:bCs w:val="false"/>
          <w:i w:val="false"/>
          <w:iCs w:val="false"/>
          <w:sz w:val="22"/>
          <w:szCs w:val="22"/>
        </w:rPr>
        <w:t xml:space="preserve">1.10. Организатор вручает Награды, установленные в разделе 6 настоящих Правил (ранее и далее – «Награда/Награды»), лицам, признанным победителями в соответствии с настоящими Правилами.</w:t>
      </w:r>
    </w:p>
    <w:p>
      <w:pPr>
        <w:pStyle w:val="Heading1"/>
        <w:spacing w:after="160" w:before="320"/>
      </w:pPr>
      <w:r>
        <w:rPr>
          <w:rFonts w:ascii="Times New Roman" w:cs="Times New Roman" w:eastAsia="Times New Roman" w:hAnsi="Times New Roman"/>
          <w:b/>
          <w:bCs/>
          <w:sz w:val="24"/>
          <w:szCs w:val="24"/>
        </w:rPr>
        <w:t xml:space="preserve">2. Сведения об Организаторе</w:t>
      </w:r>
    </w:p>
    <w:p>
      <w:pPr>
        <w:spacing w:after="160" w:line="276"/>
      </w:pPr>
      <w:r>
        <w:rPr>
          <w:rFonts w:ascii="Times New Roman" w:cs="Times New Roman" w:eastAsia="Times New Roman" w:hAnsi="Times New Roman"/>
          <w:b w:val="false"/>
          <w:bCs w:val="false"/>
          <w:i w:val="false"/>
          <w:iCs w:val="false"/>
          <w:sz w:val="22"/>
          <w:szCs w:val="22"/>
        </w:rPr>
        <w:t xml:space="preserve">2.1. Организатором Конкурса является юридическое лицо, созданное в соответствии с законодательством Российской Федерации (ранее и далее — «Организатор»):</w:t>
      </w:r>
    </w:p>
    <w:p>
      <w:pPr>
        <w:spacing w:after="160" w:line="276"/>
      </w:pPr>
      <w:r>
        <w:rPr>
          <w:rFonts w:ascii="Times New Roman" w:cs="Times New Roman" w:eastAsia="Times New Roman" w:hAnsi="Times New Roman"/>
          <w:b w:val="false"/>
          <w:bCs w:val="false"/>
          <w:i w:val="false"/>
          <w:iCs w:val="false"/>
          <w:sz w:val="22"/>
          <w:szCs w:val="22"/>
        </w:rPr>
        <w:t xml:space="preserve">2.1.1. Наименование: ООО «ДиджиталСейлс».</w:t>
      </w:r>
    </w:p>
    <w:p>
      <w:pPr>
        <w:spacing w:after="160" w:line="276"/>
      </w:pPr>
      <w:r>
        <w:rPr>
          <w:rFonts w:ascii="Times New Roman" w:cs="Times New Roman" w:eastAsia="Times New Roman" w:hAnsi="Times New Roman"/>
          <w:b w:val="false"/>
          <w:bCs w:val="false"/>
          <w:i w:val="false"/>
          <w:iCs w:val="false"/>
          <w:sz w:val="22"/>
          <w:szCs w:val="22"/>
        </w:rPr>
        <w:t xml:space="preserve">2.1.2. Юридический адрес: 630015, Новосибирская область, г. Новосибирск, ул. Комбинатская, д. 1.</w:t>
      </w:r>
    </w:p>
    <w:p>
      <w:pPr>
        <w:spacing w:after="160" w:line="276"/>
      </w:pPr>
      <w:r>
        <w:rPr>
          <w:rFonts w:ascii="Times New Roman" w:cs="Times New Roman" w:eastAsia="Times New Roman" w:hAnsi="Times New Roman"/>
          <w:b w:val="false"/>
          <w:bCs w:val="false"/>
          <w:i w:val="false"/>
          <w:iCs w:val="false"/>
          <w:sz w:val="22"/>
          <w:szCs w:val="22"/>
        </w:rPr>
        <w:t xml:space="preserve">2.1.3. Почтовый адрес: 630015, Новосибирская область, г. Новосибирск, ул. Комбинатская, д. 1.</w:t>
      </w:r>
    </w:p>
    <w:p>
      <w:pPr>
        <w:spacing w:after="160" w:line="276"/>
      </w:pPr>
      <w:r>
        <w:rPr>
          <w:rFonts w:ascii="Times New Roman" w:cs="Times New Roman" w:eastAsia="Times New Roman" w:hAnsi="Times New Roman"/>
          <w:b w:val="false"/>
          <w:bCs w:val="false"/>
          <w:i w:val="false"/>
          <w:iCs w:val="false"/>
          <w:sz w:val="22"/>
          <w:szCs w:val="22"/>
        </w:rPr>
        <w:t xml:space="preserve">2.1.4. ОГРН: 1245400002561.</w:t>
      </w:r>
    </w:p>
    <w:p>
      <w:pPr>
        <w:spacing w:after="160" w:line="276"/>
      </w:pPr>
      <w:r>
        <w:rPr>
          <w:rFonts w:ascii="Times New Roman" w:cs="Times New Roman" w:eastAsia="Times New Roman" w:hAnsi="Times New Roman"/>
          <w:b w:val="false"/>
          <w:bCs w:val="false"/>
          <w:i w:val="false"/>
          <w:iCs w:val="false"/>
          <w:sz w:val="22"/>
          <w:szCs w:val="22"/>
        </w:rPr>
        <w:t xml:space="preserve">2.1.5. ИНН: 5405092249.</w:t>
      </w:r>
    </w:p>
    <w:p>
      <w:pPr>
        <w:spacing w:after="160" w:line="276"/>
      </w:pPr>
      <w:r>
        <w:rPr>
          <w:rFonts w:ascii="Times New Roman" w:cs="Times New Roman" w:eastAsia="Times New Roman" w:hAnsi="Times New Roman"/>
          <w:b w:val="false"/>
          <w:bCs w:val="false"/>
          <w:i w:val="false"/>
          <w:iCs w:val="false"/>
          <w:sz w:val="22"/>
          <w:szCs w:val="22"/>
        </w:rPr>
        <w:t xml:space="preserve">2.1.6. E-mail: digital.salles@yandex.ru.</w:t>
      </w:r>
    </w:p>
    <w:p>
      <w:pPr>
        <w:pStyle w:val="Heading1"/>
        <w:spacing w:after="160" w:before="320"/>
      </w:pPr>
      <w:r>
        <w:rPr>
          <w:rFonts w:ascii="Times New Roman" w:cs="Times New Roman" w:eastAsia="Times New Roman" w:hAnsi="Times New Roman"/>
          <w:b/>
          <w:bCs/>
          <w:sz w:val="24"/>
          <w:szCs w:val="24"/>
        </w:rPr>
        <w:t xml:space="preserve">3. Период проведения Конкурса</w:t>
      </w:r>
    </w:p>
    <w:p>
      <w:pPr>
        <w:spacing w:after="160" w:line="276"/>
      </w:pPr>
      <w:r>
        <w:rPr>
          <w:rFonts w:ascii="Times New Roman" w:cs="Times New Roman" w:eastAsia="Times New Roman" w:hAnsi="Times New Roman"/>
          <w:b w:val="false"/>
          <w:bCs w:val="false"/>
          <w:i w:val="false"/>
          <w:iCs w:val="false"/>
          <w:sz w:val="22"/>
          <w:szCs w:val="22"/>
        </w:rPr>
        <w:t xml:space="preserve">Период проведения Конкурса: с 08:00:00 «01» октября 2026 г. по 14:00:00 «30» октября 2026 г. (тут и далее по тексту Правил время московское (МСК)).</w:t>
      </w:r>
    </w:p>
    <w:p>
      <w:pPr>
        <w:spacing w:after="160" w:line="276"/>
      </w:pPr>
      <w:r>
        <w:rPr>
          <w:rFonts w:ascii="Times New Roman" w:cs="Times New Roman" w:eastAsia="Times New Roman" w:hAnsi="Times New Roman"/>
          <w:b w:val="false"/>
          <w:bCs w:val="false"/>
          <w:i w:val="false"/>
          <w:iCs w:val="false"/>
          <w:sz w:val="22"/>
          <w:szCs w:val="22"/>
        </w:rPr>
        <w:t xml:space="preserve">3.1. Период для принятия участия в Конкурсе: с 08:00:00 «01» октября 2026 г. по 14:00:00 «30» октября 2026 г.</w:t>
      </w:r>
    </w:p>
    <w:p>
      <w:pPr>
        <w:spacing w:after="160" w:line="276"/>
      </w:pPr>
      <w:r>
        <w:rPr>
          <w:rFonts w:ascii="Times New Roman" w:cs="Times New Roman" w:eastAsia="Times New Roman" w:hAnsi="Times New Roman"/>
          <w:b w:val="false"/>
          <w:bCs w:val="false"/>
          <w:i w:val="false"/>
          <w:iCs w:val="false"/>
          <w:sz w:val="22"/>
          <w:szCs w:val="22"/>
        </w:rPr>
        <w:t xml:space="preserve">3.2. Отправка Наград Победителям осуществляется с «02» октября 2026 года до «10» ноября 2026 года включительно (сроки отправки могут быть увеличены в условиях форс-мажорных обстоятельств).</w:t>
      </w:r>
    </w:p>
    <w:p>
      <w:pPr>
        <w:pStyle w:val="Heading1"/>
        <w:spacing w:after="160" w:before="320"/>
      </w:pPr>
      <w:r>
        <w:rPr>
          <w:rFonts w:ascii="Times New Roman" w:cs="Times New Roman" w:eastAsia="Times New Roman" w:hAnsi="Times New Roman"/>
          <w:b/>
          <w:bCs/>
          <w:sz w:val="24"/>
          <w:szCs w:val="24"/>
        </w:rPr>
        <w:t xml:space="preserve">4. Участники Конкурса, их права и обязанности</w:t>
      </w:r>
    </w:p>
    <w:p>
      <w:pPr>
        <w:spacing w:after="160" w:line="276"/>
      </w:pPr>
      <w:r>
        <w:rPr>
          <w:rFonts w:ascii="Times New Roman" w:cs="Times New Roman" w:eastAsia="Times New Roman" w:hAnsi="Times New Roman"/>
          <w:b w:val="false"/>
          <w:bCs w:val="false"/>
          <w:i w:val="false"/>
          <w:iCs w:val="false"/>
          <w:sz w:val="22"/>
          <w:szCs w:val="22"/>
        </w:rPr>
        <w:t xml:space="preserve">4.1. Лица, соответствующие настоящим Правилам и выполнившие требования, установленные настоящими Правилами, далее по тексту настоящих Правил именуются Участниками Конкурса.</w:t>
      </w:r>
    </w:p>
    <w:p>
      <w:pPr>
        <w:spacing w:after="160" w:line="276"/>
      </w:pPr>
      <w:r>
        <w:rPr>
          <w:rFonts w:ascii="Times New Roman" w:cs="Times New Roman" w:eastAsia="Times New Roman" w:hAnsi="Times New Roman"/>
          <w:b w:val="false"/>
          <w:bCs w:val="false"/>
          <w:i w:val="false"/>
          <w:iCs w:val="false"/>
          <w:sz w:val="22"/>
          <w:szCs w:val="22"/>
        </w:rPr>
        <w:t xml:space="preserve">4.2. Участниками Конкурса могут являться дееспособные лица в возрасте от 18 лет, являющиеся гражданами Российской Федерации, зарегистрированные, постоянно проживающие на территории Российской Федерации.</w:t>
      </w:r>
    </w:p>
    <w:p>
      <w:pPr>
        <w:spacing w:after="160" w:line="276"/>
      </w:pPr>
      <w:r>
        <w:rPr>
          <w:rFonts w:ascii="Times New Roman" w:cs="Times New Roman" w:eastAsia="Times New Roman" w:hAnsi="Times New Roman"/>
          <w:b w:val="false"/>
          <w:bCs w:val="false"/>
          <w:i w:val="false"/>
          <w:iCs w:val="false"/>
          <w:sz w:val="22"/>
          <w:szCs w:val="22"/>
        </w:rPr>
        <w:t xml:space="preserve">4.3. Граждане иностранных государств, а также лица без гражданства не приобретают статуса Участника, независимо от совершения действий, необходимых для участия в Конкурсе.</w:t>
      </w:r>
    </w:p>
    <w:p>
      <w:pPr>
        <w:spacing w:after="160" w:line="276"/>
      </w:pPr>
      <w:r>
        <w:rPr>
          <w:rFonts w:ascii="Times New Roman" w:cs="Times New Roman" w:eastAsia="Times New Roman" w:hAnsi="Times New Roman"/>
          <w:b w:val="false"/>
          <w:bCs w:val="false"/>
          <w:i w:val="false"/>
          <w:iCs w:val="false"/>
          <w:sz w:val="22"/>
          <w:szCs w:val="22"/>
        </w:rPr>
        <w:t xml:space="preserve">4.4. Участниками Конкурса не могут быть сотрудники и представители Организатора, аффилированные с Организатором лица, члены их семей, а также работники других юридических лиц и/или индивидуальных предпринимателей, причастных к проведению Конкурса, и члены их семей. Юридические лица не могут быть участниками Конкурса.</w:t>
      </w:r>
    </w:p>
    <w:p>
      <w:pPr>
        <w:spacing w:after="160" w:line="276"/>
      </w:pPr>
      <w:r>
        <w:rPr>
          <w:rFonts w:ascii="Times New Roman" w:cs="Times New Roman" w:eastAsia="Times New Roman" w:hAnsi="Times New Roman"/>
          <w:b w:val="false"/>
          <w:bCs w:val="false"/>
          <w:i w:val="false"/>
          <w:iCs w:val="false"/>
          <w:sz w:val="22"/>
          <w:szCs w:val="22"/>
        </w:rPr>
        <w:t xml:space="preserve">4.5. Принимая участие в Конкурсе, а именно: совершая последовательность конклюдентных действий, указанных в п. 5.1 настоящих Правил, имеющих целью участие в Конкурсе, Участник:</w:t>
      </w:r>
    </w:p>
    <w:p>
      <w:pPr>
        <w:spacing w:after="160" w:line="276"/>
        <w:ind w:firstLine="400"/>
      </w:pPr>
      <w:r>
        <w:rPr>
          <w:rFonts w:ascii="Times New Roman" w:cs="Times New Roman" w:eastAsia="Times New Roman" w:hAnsi="Times New Roman"/>
          <w:b w:val="false"/>
          <w:bCs w:val="false"/>
          <w:i w:val="false"/>
          <w:iCs w:val="false"/>
          <w:sz w:val="22"/>
          <w:szCs w:val="22"/>
        </w:rPr>
        <w:t xml:space="preserve">подтверждает достижение им возраста 18 лет;</w:t>
      </w:r>
    </w:p>
    <w:p>
      <w:pPr>
        <w:spacing w:after="160" w:line="276"/>
        <w:ind w:firstLine="400"/>
      </w:pPr>
      <w:r>
        <w:rPr>
          <w:rFonts w:ascii="Times New Roman" w:cs="Times New Roman" w:eastAsia="Times New Roman" w:hAnsi="Times New Roman"/>
          <w:b w:val="false"/>
          <w:bCs w:val="false"/>
          <w:i w:val="false"/>
          <w:iCs w:val="false"/>
          <w:sz w:val="22"/>
          <w:szCs w:val="22"/>
        </w:rPr>
        <w:t xml:space="preserve">подтверждает, что в установленном законом порядке не признан недееспособным, ограниченно дееспособным;</w:t>
      </w:r>
    </w:p>
    <w:p>
      <w:pPr>
        <w:spacing w:after="160" w:line="276"/>
        <w:ind w:firstLine="400"/>
      </w:pPr>
      <w:r>
        <w:rPr>
          <w:rFonts w:ascii="Times New Roman" w:cs="Times New Roman" w:eastAsia="Times New Roman" w:hAnsi="Times New Roman"/>
          <w:b w:val="false"/>
          <w:bCs w:val="false"/>
          <w:i w:val="false"/>
          <w:iCs w:val="false"/>
          <w:sz w:val="22"/>
          <w:szCs w:val="22"/>
        </w:rPr>
        <w:t xml:space="preserve">подтверждает, что является гражданином Российской Федерации, зарегистрирован и постоянно проживает на территории Российской Федерации;</w:t>
      </w:r>
    </w:p>
    <w:p>
      <w:pPr>
        <w:spacing w:after="160" w:line="276"/>
        <w:ind w:firstLine="400"/>
      </w:pPr>
      <w:r>
        <w:rPr>
          <w:rFonts w:ascii="Times New Roman" w:cs="Times New Roman" w:eastAsia="Times New Roman" w:hAnsi="Times New Roman"/>
          <w:b w:val="false"/>
          <w:bCs w:val="false"/>
          <w:i w:val="false"/>
          <w:iCs w:val="false"/>
          <w:sz w:val="22"/>
          <w:szCs w:val="22"/>
        </w:rPr>
        <w:t xml:space="preserve">соглашается с настоящими Правилами;</w:t>
      </w:r>
    </w:p>
    <w:p>
      <w:pPr>
        <w:spacing w:after="160" w:line="276"/>
        <w:ind w:firstLine="400"/>
      </w:pPr>
      <w:r>
        <w:rPr>
          <w:rFonts w:ascii="Times New Roman" w:cs="Times New Roman" w:eastAsia="Times New Roman" w:hAnsi="Times New Roman"/>
          <w:b w:val="false"/>
          <w:bCs w:val="false"/>
          <w:i w:val="false"/>
          <w:iCs w:val="false"/>
          <w:sz w:val="22"/>
          <w:szCs w:val="22"/>
        </w:rPr>
        <w:t xml:space="preserve">соглашается с обработкой персональных данных, предоставленных при участии в настоящем Конкурсе Организатору в целях проведения Конкурса;</w:t>
      </w:r>
    </w:p>
    <w:p>
      <w:pPr>
        <w:spacing w:after="160" w:line="276"/>
        <w:ind w:firstLine="400"/>
      </w:pPr>
      <w:r>
        <w:rPr>
          <w:rFonts w:ascii="Times New Roman" w:cs="Times New Roman" w:eastAsia="Times New Roman" w:hAnsi="Times New Roman"/>
          <w:b w:val="false"/>
          <w:bCs w:val="false"/>
          <w:i w:val="false"/>
          <w:iCs w:val="false"/>
          <w:sz w:val="22"/>
          <w:szCs w:val="22"/>
        </w:rPr>
        <w:t xml:space="preserve">гарантирует, что совершение им действий в целях участия в Конкурсе не нарушает прав, свобод и законных интересов третьих лиц;</w:t>
      </w:r>
    </w:p>
    <w:p>
      <w:pPr>
        <w:spacing w:after="160" w:line="276"/>
        <w:ind w:firstLine="400"/>
      </w:pPr>
      <w:r>
        <w:rPr>
          <w:rFonts w:ascii="Times New Roman" w:cs="Times New Roman" w:eastAsia="Times New Roman" w:hAnsi="Times New Roman"/>
          <w:b w:val="false"/>
          <w:bCs w:val="false"/>
          <w:i w:val="false"/>
          <w:iCs w:val="false"/>
          <w:sz w:val="22"/>
          <w:szCs w:val="22"/>
        </w:rPr>
        <w:t xml:space="preserve">несет ответственность за все негативные последствия нарушения данных в соответствии с настоящими Правилами гарантий, согласий и подтверждений.</w:t>
      </w:r>
    </w:p>
    <w:p>
      <w:pPr>
        <w:spacing w:after="160" w:line="276"/>
      </w:pPr>
      <w:r>
        <w:rPr>
          <w:rFonts w:ascii="Times New Roman" w:cs="Times New Roman" w:eastAsia="Times New Roman" w:hAnsi="Times New Roman"/>
          <w:b w:val="false"/>
          <w:bCs w:val="false"/>
          <w:i w:val="false"/>
          <w:iCs w:val="false"/>
          <w:sz w:val="22"/>
          <w:szCs w:val="22"/>
        </w:rPr>
        <w:t xml:space="preserve">4.6. Каждый Участник может подать несколько заявок на участие.</w:t>
      </w:r>
    </w:p>
    <w:p>
      <w:pPr>
        <w:spacing w:after="160" w:line="276"/>
      </w:pPr>
      <w:r>
        <w:rPr>
          <w:rFonts w:ascii="Times New Roman" w:cs="Times New Roman" w:eastAsia="Times New Roman" w:hAnsi="Times New Roman"/>
          <w:b w:val="false"/>
          <w:bCs w:val="false"/>
          <w:i w:val="false"/>
          <w:iCs w:val="false"/>
          <w:sz w:val="22"/>
          <w:szCs w:val="22"/>
        </w:rPr>
        <w:t xml:space="preserve">4.7. Каждый Участник может стать Победителем неограниченное количество раз в течение Конкурса, в том числе одновременно являться обладателем одной или нескольких Дневных Наград, указанных в п. 6.1 Правил, и/или главной Награды.</w:t>
      </w:r>
    </w:p>
    <w:p>
      <w:pPr>
        <w:spacing w:after="160" w:line="276"/>
      </w:pPr>
      <w:r>
        <w:rPr>
          <w:rFonts w:ascii="Times New Roman" w:cs="Times New Roman" w:eastAsia="Times New Roman" w:hAnsi="Times New Roman"/>
          <w:b w:val="false"/>
          <w:bCs w:val="false"/>
          <w:i w:val="false"/>
          <w:iCs w:val="false"/>
          <w:sz w:val="22"/>
          <w:szCs w:val="22"/>
        </w:rPr>
        <w:t xml:space="preserve">4.8. Участники имеют права и несут обязанности, установленные действующим законодательством Российской Федерации, а также настоящими Правилами.</w:t>
      </w:r>
    </w:p>
    <w:p>
      <w:pPr>
        <w:pStyle w:val="Heading1"/>
        <w:spacing w:after="160" w:before="320"/>
      </w:pPr>
      <w:r>
        <w:rPr>
          <w:rFonts w:ascii="Times New Roman" w:cs="Times New Roman" w:eastAsia="Times New Roman" w:hAnsi="Times New Roman"/>
          <w:b/>
          <w:bCs/>
          <w:sz w:val="24"/>
          <w:szCs w:val="24"/>
        </w:rPr>
        <w:t xml:space="preserve">5. Порядок участия в Конкурсе</w:t>
      </w:r>
    </w:p>
    <w:p>
      <w:pPr>
        <w:spacing w:after="160" w:line="276"/>
      </w:pPr>
      <w:r>
        <w:rPr>
          <w:rFonts w:ascii="Times New Roman" w:cs="Times New Roman" w:eastAsia="Times New Roman" w:hAnsi="Times New Roman"/>
          <w:b w:val="false"/>
          <w:bCs w:val="false"/>
          <w:i w:val="false"/>
          <w:iCs w:val="false"/>
          <w:sz w:val="22"/>
          <w:szCs w:val="22"/>
        </w:rPr>
        <w:t xml:space="preserve">5.1. Для того чтобы стать Участником Конкурса и претендовать на получение Награды, лицу, соответствующему требованиям, предусмотренным разделом 4 настоящих Правил, необходимо в период, предусмотренный п. 3.1 настоящих Правил, выполнить задание.</w:t>
      </w:r>
    </w:p>
    <w:p>
      <w:pPr>
        <w:spacing w:after="160" w:line="276"/>
      </w:pPr>
      <w:r>
        <w:rPr>
          <w:rFonts w:ascii="Times New Roman" w:cs="Times New Roman" w:eastAsia="Times New Roman" w:hAnsi="Times New Roman"/>
          <w:b w:val="false"/>
          <w:bCs w:val="false"/>
          <w:i w:val="false"/>
          <w:iCs w:val="false"/>
          <w:sz w:val="22"/>
          <w:szCs w:val="22"/>
        </w:rPr>
        <w:t xml:space="preserve">Для того чтобы выполнить задание, указанное в настоящем пункте, лицу необходимо выполнить следующую последовательность действий:</w:t>
      </w:r>
    </w:p>
    <w:p>
      <w:pPr>
        <w:spacing w:after="160" w:line="276"/>
      </w:pPr>
      <w:r>
        <w:rPr>
          <w:rFonts w:ascii="Times New Roman" w:cs="Times New Roman" w:eastAsia="Times New Roman" w:hAnsi="Times New Roman"/>
          <w:b w:val="false"/>
          <w:bCs w:val="false"/>
          <w:i w:val="false"/>
          <w:iCs w:val="false"/>
          <w:sz w:val="22"/>
          <w:szCs w:val="22"/>
        </w:rPr>
        <w:t xml:space="preserve">5.1.1. Оформить заказ индивидуального цифрового товара (далее – «Постер»).</w:t>
      </w:r>
    </w:p>
    <w:p>
      <w:pPr>
        <w:spacing w:after="160" w:line="276"/>
      </w:pPr>
      <w:r>
        <w:rPr>
          <w:rFonts w:ascii="Times New Roman" w:cs="Times New Roman" w:eastAsia="Times New Roman" w:hAnsi="Times New Roman"/>
          <w:b w:val="false"/>
          <w:bCs w:val="false"/>
          <w:i w:val="false"/>
          <w:iCs w:val="false"/>
          <w:sz w:val="22"/>
          <w:szCs w:val="22"/>
        </w:rPr>
        <w:t xml:space="preserve">5.1.2. Оплатить заказ любым предложенным способом в течение периода проведения Конкурса.</w:t>
      </w:r>
    </w:p>
    <w:p>
      <w:pPr>
        <w:spacing w:after="160" w:line="276"/>
      </w:pPr>
      <w:r>
        <w:rPr>
          <w:rFonts w:ascii="Times New Roman" w:cs="Times New Roman" w:eastAsia="Times New Roman" w:hAnsi="Times New Roman"/>
          <w:b w:val="false"/>
          <w:bCs w:val="false"/>
          <w:i w:val="false"/>
          <w:iCs w:val="false"/>
          <w:sz w:val="22"/>
          <w:szCs w:val="22"/>
        </w:rPr>
        <w:t xml:space="preserve">5.1.3. Авторизоваться на сайте https://garage54.ds-i.ru/, в информационно-телекоммуникационной сети «Интернет», используя свою учетную запись.</w:t>
      </w:r>
    </w:p>
    <w:p>
      <w:pPr>
        <w:spacing w:after="160" w:line="276"/>
      </w:pPr>
      <w:r>
        <w:rPr>
          <w:rFonts w:ascii="Times New Roman" w:cs="Times New Roman" w:eastAsia="Times New Roman" w:hAnsi="Times New Roman"/>
          <w:b w:val="false"/>
          <w:bCs w:val="false"/>
          <w:i w:val="false"/>
          <w:iCs w:val="false"/>
          <w:sz w:val="22"/>
          <w:szCs w:val="22"/>
        </w:rPr>
        <w:t xml:space="preserve">5.1.4. Ознакомиться с правилами проведения Конкурса на сайте https://garage54.ds-i.ru/tlc200/rules, дав свое согласие на участие в Конкурсе.</w:t>
      </w:r>
    </w:p>
    <w:p>
      <w:pPr>
        <w:spacing w:after="160" w:line="276"/>
      </w:pPr>
      <w:r>
        <w:rPr>
          <w:rFonts w:ascii="Times New Roman" w:cs="Times New Roman" w:eastAsia="Times New Roman" w:hAnsi="Times New Roman"/>
          <w:b w:val="false"/>
          <w:bCs w:val="false"/>
          <w:i w:val="false"/>
          <w:iCs w:val="false"/>
          <w:sz w:val="22"/>
          <w:szCs w:val="22"/>
        </w:rPr>
        <w:t xml:space="preserve">5.2. Лицо, выполняя действия, указанные в п. 5.1 (5.1.1–5.1.4) настоящих Правил, подтверждает свое согласие на участие в настоящем Конкурсе, факт ознакомления и согласия с настоящими Правилами Конкурса, а также согласие на предоставление и обработку персональных данных Организатором и уполномоченными им лицами и их дальнейшее использование в рамках Конкурса.</w:t>
      </w:r>
    </w:p>
    <w:p>
      <w:pPr>
        <w:spacing w:after="160" w:line="276"/>
      </w:pPr>
      <w:r>
        <w:rPr>
          <w:rFonts w:ascii="Times New Roman" w:cs="Times New Roman" w:eastAsia="Times New Roman" w:hAnsi="Times New Roman"/>
          <w:b w:val="false"/>
          <w:bCs w:val="false"/>
          <w:i w:val="false"/>
          <w:iCs w:val="false"/>
          <w:sz w:val="22"/>
          <w:szCs w:val="22"/>
        </w:rPr>
        <w:t xml:space="preserve">5.3. Совершение лицом, соответствующим требованиям, указанным в разделе 4 настоящих Правил, действий, указанных в п. 5.1 (5.1.1–5.1.4) настоящих Правил, признается предоставлением заявки для участия в Конкурсе (ранее и далее – «Заявка»).</w:t>
      </w:r>
    </w:p>
    <w:p>
      <w:pPr>
        <w:spacing w:after="160" w:line="276"/>
      </w:pPr>
      <w:r>
        <w:rPr>
          <w:rFonts w:ascii="Times New Roman" w:cs="Times New Roman" w:eastAsia="Times New Roman" w:hAnsi="Times New Roman"/>
          <w:b w:val="false"/>
          <w:bCs w:val="false"/>
          <w:i w:val="false"/>
          <w:iCs w:val="false"/>
          <w:sz w:val="22"/>
          <w:szCs w:val="22"/>
        </w:rPr>
        <w:t xml:space="preserve">Приобретая 1 (один) Постер, Участник получает 1 (одну) Заявку для участия в Конкурсе, в соответствии с условиями настоящих Правил.</w:t>
      </w:r>
    </w:p>
    <w:p>
      <w:pPr>
        <w:spacing w:after="160" w:line="276"/>
      </w:pPr>
      <w:r>
        <w:rPr>
          <w:rFonts w:ascii="Times New Roman" w:cs="Times New Roman" w:eastAsia="Times New Roman" w:hAnsi="Times New Roman"/>
          <w:b w:val="false"/>
          <w:bCs w:val="false"/>
          <w:i w:val="false"/>
          <w:iCs w:val="false"/>
          <w:sz w:val="22"/>
          <w:szCs w:val="22"/>
        </w:rPr>
        <w:t xml:space="preserve">Приобретая Комплект Постеров, Участник получает 20 (двадцать) Заявок для участия в Конкурсе, в соответствии с условиями настоящих Правил.</w:t>
      </w:r>
    </w:p>
    <w:p>
      <w:pPr>
        <w:spacing w:after="160" w:line="276"/>
      </w:pPr>
      <w:r>
        <w:rPr>
          <w:rFonts w:ascii="Times New Roman" w:cs="Times New Roman" w:eastAsia="Times New Roman" w:hAnsi="Times New Roman"/>
          <w:b w:val="false"/>
          <w:bCs w:val="false"/>
          <w:i w:val="false"/>
          <w:iCs w:val="false"/>
          <w:sz w:val="22"/>
          <w:szCs w:val="22"/>
        </w:rPr>
        <w:t xml:space="preserve">По итогам совершения таких действий лицо признается Участником Конкурса и становится претендентом на получение Награды, предусмотренной в п. 6.1 настоящих Правил. Организатор каждой Заявке присваивает порядковый номер с учетом времени и даты поступления Заявки и формирует реестр учета Заявок Участников (далее – «Реестр»).</w:t>
      </w:r>
    </w:p>
    <w:p>
      <w:pPr>
        <w:spacing w:after="160" w:line="276"/>
      </w:pPr>
      <w:r>
        <w:rPr>
          <w:rFonts w:ascii="Times New Roman" w:cs="Times New Roman" w:eastAsia="Times New Roman" w:hAnsi="Times New Roman"/>
          <w:b w:val="false"/>
          <w:bCs w:val="false"/>
          <w:i w:val="false"/>
          <w:iCs w:val="false"/>
          <w:sz w:val="22"/>
          <w:szCs w:val="22"/>
        </w:rPr>
        <w:t xml:space="preserve">Факт участия в Конкурсе подтверждает, что его Участник ознакомлен и согласен с настоящими Правилами. Согласие с Правилами является полным и безоговорочным.</w:t>
      </w:r>
    </w:p>
    <w:p>
      <w:pPr>
        <w:spacing w:after="160" w:line="276"/>
      </w:pPr>
      <w:r>
        <w:rPr>
          <w:rFonts w:ascii="Times New Roman" w:cs="Times New Roman" w:eastAsia="Times New Roman" w:hAnsi="Times New Roman"/>
          <w:b w:val="false"/>
          <w:bCs w:val="false"/>
          <w:i w:val="false"/>
          <w:iCs w:val="false"/>
          <w:sz w:val="22"/>
          <w:szCs w:val="22"/>
        </w:rPr>
        <w:t xml:space="preserve">5.4. Каждый Участник может увеличить свое количество Заявок. Для этого Участнику необходимо оформить и оплатить дополнительный заказ цифрового товара (Постера).</w:t>
      </w:r>
    </w:p>
    <w:p>
      <w:pPr>
        <w:spacing w:after="160" w:line="276"/>
      </w:pPr>
      <w:r>
        <w:rPr>
          <w:rFonts w:ascii="Times New Roman" w:cs="Times New Roman" w:eastAsia="Times New Roman" w:hAnsi="Times New Roman"/>
          <w:b w:val="false"/>
          <w:bCs w:val="false"/>
          <w:i w:val="false"/>
          <w:iCs w:val="false"/>
          <w:sz w:val="22"/>
          <w:szCs w:val="22"/>
        </w:rPr>
        <w:t xml:space="preserve">5.5. Организатор при определении Победителей и обладателей Наград не учитывает Заявки Участников, в отношении которых Организатором принято решение об их отстранении от участия в Конкурсе по основаниям, указанным в настоящих Правилах.</w:t>
      </w:r>
    </w:p>
    <w:p>
      <w:pPr>
        <w:spacing w:after="160" w:line="276"/>
      </w:pPr>
      <w:r>
        <w:rPr>
          <w:rFonts w:ascii="Times New Roman" w:cs="Times New Roman" w:eastAsia="Times New Roman" w:hAnsi="Times New Roman"/>
          <w:b w:val="false"/>
          <w:bCs w:val="false"/>
          <w:i w:val="false"/>
          <w:iCs w:val="false"/>
          <w:sz w:val="22"/>
          <w:szCs w:val="22"/>
        </w:rPr>
        <w:t xml:space="preserve">5.6. Организатор Конкурса имеет право по своему усмотрению в любой момент исключить из числа Участников или Победителей лиц, которые:</w:t>
      </w:r>
    </w:p>
    <w:p>
      <w:pPr>
        <w:spacing w:after="160" w:line="276"/>
      </w:pPr>
      <w:r>
        <w:rPr>
          <w:rFonts w:ascii="Times New Roman" w:cs="Times New Roman" w:eastAsia="Times New Roman" w:hAnsi="Times New Roman"/>
          <w:b w:val="false"/>
          <w:bCs w:val="false"/>
          <w:i w:val="false"/>
          <w:iCs w:val="false"/>
          <w:sz w:val="22"/>
          <w:szCs w:val="22"/>
        </w:rPr>
        <w:t xml:space="preserve">5.6.1. нарушили сроки, предусмотренные настоящими Правилами;</w:t>
      </w:r>
    </w:p>
    <w:p>
      <w:pPr>
        <w:spacing w:after="160" w:line="276"/>
      </w:pPr>
      <w:r>
        <w:rPr>
          <w:rFonts w:ascii="Times New Roman" w:cs="Times New Roman" w:eastAsia="Times New Roman" w:hAnsi="Times New Roman"/>
          <w:b w:val="false"/>
          <w:bCs w:val="false"/>
          <w:i w:val="false"/>
          <w:iCs w:val="false"/>
          <w:sz w:val="22"/>
          <w:szCs w:val="22"/>
        </w:rPr>
        <w:t xml:space="preserve">5.6.2. нарушили Правила проведения Конкурса;</w:t>
      </w:r>
    </w:p>
    <w:p>
      <w:pPr>
        <w:spacing w:after="160" w:line="276"/>
      </w:pPr>
      <w:r>
        <w:rPr>
          <w:rFonts w:ascii="Times New Roman" w:cs="Times New Roman" w:eastAsia="Times New Roman" w:hAnsi="Times New Roman"/>
          <w:b w:val="false"/>
          <w:bCs w:val="false"/>
          <w:i w:val="false"/>
          <w:iCs w:val="false"/>
          <w:sz w:val="22"/>
          <w:szCs w:val="22"/>
        </w:rPr>
        <w:t xml:space="preserve">5.6.3. не соответствуют требованиям, предусмотренным разделом 4 настоящих Правил;</w:t>
      </w:r>
    </w:p>
    <w:p>
      <w:pPr>
        <w:spacing w:after="160" w:line="276"/>
      </w:pPr>
      <w:r>
        <w:rPr>
          <w:rFonts w:ascii="Times New Roman" w:cs="Times New Roman" w:eastAsia="Times New Roman" w:hAnsi="Times New Roman"/>
          <w:b w:val="false"/>
          <w:bCs w:val="false"/>
          <w:i w:val="false"/>
          <w:iCs w:val="false"/>
          <w:sz w:val="22"/>
          <w:szCs w:val="22"/>
        </w:rPr>
        <w:t xml:space="preserve">5.6.4. оскорбляют других Участников и мешают запланированному проведению Конкурса.</w:t>
      </w:r>
    </w:p>
    <w:p>
      <w:pPr>
        <w:spacing w:after="160" w:line="276"/>
      </w:pPr>
      <w:r>
        <w:rPr>
          <w:rFonts w:ascii="Times New Roman" w:cs="Times New Roman" w:eastAsia="Times New Roman" w:hAnsi="Times New Roman"/>
          <w:b w:val="false"/>
          <w:bCs w:val="false"/>
          <w:i w:val="false"/>
          <w:iCs w:val="false"/>
          <w:sz w:val="22"/>
          <w:szCs w:val="22"/>
        </w:rPr>
        <w:t xml:space="preserve">5.7. Если в каком-либо Дневном периоде количество Заявок Участников недостаточно для проведения розыгрыша соответствующей Дневной Награды (в том числе Заявки отсутствуют), Организатор вправе перенести розыгрыш такой Награды на один из последующих Дневных периодов либо распорядиться ею по своему усмотрению в порядке, предусмотренном п. 7.3.4 Правил. Решение Организатора в таком случае не подлежит оспариванию, а вид Наград — обмену.</w:t>
      </w:r>
    </w:p>
    <w:p>
      <w:pPr>
        <w:pStyle w:val="Heading1"/>
        <w:spacing w:after="160" w:before="320"/>
      </w:pPr>
      <w:r>
        <w:rPr>
          <w:rFonts w:ascii="Times New Roman" w:cs="Times New Roman" w:eastAsia="Times New Roman" w:hAnsi="Times New Roman"/>
          <w:b/>
          <w:bCs/>
          <w:sz w:val="24"/>
          <w:szCs w:val="24"/>
        </w:rPr>
        <w:t xml:space="preserve">6. Размер, форма и количество Наград</w:t>
      </w:r>
    </w:p>
    <w:p>
      <w:pPr>
        <w:spacing w:after="160" w:line="276"/>
      </w:pPr>
      <w:r>
        <w:rPr>
          <w:rFonts w:ascii="Times New Roman" w:cs="Times New Roman" w:eastAsia="Times New Roman" w:hAnsi="Times New Roman"/>
          <w:b w:val="false"/>
          <w:bCs w:val="false"/>
          <w:i w:val="false"/>
          <w:iCs w:val="false"/>
          <w:sz w:val="22"/>
          <w:szCs w:val="22"/>
        </w:rPr>
        <w:t xml:space="preserve">6.1. Наградной фонд Конкурса формируется за счет средств Организатора и включает в себя следующие Награды:</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300"/>
        <w:gridCol w:w="1700"/>
        <w:gridCol w:w="5400"/>
        <w:gridCol w:w="1000"/>
      </w:tblGrid>
      <w:tr>
        <w:tc>
          <w:tcPr>
            <w:tcW w:type="dxa" w:w="1300"/>
            <w:shd w:fill="D9D9D9" w:val="clear"/>
            <w:tcMar>
              <w:top w:type="dxa" w:w="80"/>
              <w:left w:type="dxa" w:w="100"/>
              <w:bottom w:type="dxa" w:w="80"/>
              <w:right w:type="dxa" w:w="100"/>
            </w:tcMar>
          </w:tcPr>
          <w:p>
            <w:r>
              <w:rPr>
                <w:rFonts w:ascii="Times New Roman" w:cs="Times New Roman" w:eastAsia="Times New Roman" w:hAnsi="Times New Roman"/>
                <w:b/>
                <w:bCs/>
                <w:sz w:val="18"/>
                <w:szCs w:val="18"/>
              </w:rPr>
              <w:t xml:space="preserve">Пункт Правил</w:t>
            </w:r>
          </w:p>
        </w:tc>
        <w:tc>
          <w:tcPr>
            <w:tcW w:type="dxa" w:w="1700"/>
            <w:shd w:fill="D9D9D9" w:val="clear"/>
            <w:tcMar>
              <w:top w:type="dxa" w:w="80"/>
              <w:left w:type="dxa" w:w="100"/>
              <w:bottom w:type="dxa" w:w="80"/>
              <w:right w:type="dxa" w:w="100"/>
            </w:tcMar>
          </w:tcPr>
          <w:p>
            <w:r>
              <w:rPr>
                <w:rFonts w:ascii="Times New Roman" w:cs="Times New Roman" w:eastAsia="Times New Roman" w:hAnsi="Times New Roman"/>
                <w:b/>
                <w:bCs/>
                <w:sz w:val="18"/>
                <w:szCs w:val="18"/>
              </w:rPr>
              <w:t xml:space="preserve">Дату определения призера</w:t>
            </w:r>
          </w:p>
        </w:tc>
        <w:tc>
          <w:tcPr>
            <w:tcW w:type="dxa" w:w="5400"/>
            <w:shd w:fill="D9D9D9" w:val="clear"/>
            <w:tcMar>
              <w:top w:type="dxa" w:w="80"/>
              <w:left w:type="dxa" w:w="100"/>
              <w:bottom w:type="dxa" w:w="80"/>
              <w:right w:type="dxa" w:w="100"/>
            </w:tcMar>
          </w:tcPr>
          <w:p>
            <w:r>
              <w:rPr>
                <w:rFonts w:ascii="Times New Roman" w:cs="Times New Roman" w:eastAsia="Times New Roman" w:hAnsi="Times New Roman"/>
                <w:b/>
                <w:bCs/>
                <w:sz w:val="18"/>
                <w:szCs w:val="18"/>
              </w:rPr>
              <w:t xml:space="preserve">Описание Награды</w:t>
            </w:r>
          </w:p>
        </w:tc>
        <w:tc>
          <w:tcPr>
            <w:tcW w:type="dxa" w:w="1000"/>
            <w:shd w:fill="D9D9D9" w:val="clear"/>
            <w:tcMar>
              <w:top w:type="dxa" w:w="80"/>
              <w:left w:type="dxa" w:w="100"/>
              <w:bottom w:type="dxa" w:w="80"/>
              <w:right w:type="dxa" w:w="100"/>
            </w:tcMar>
          </w:tcPr>
          <w:p>
            <w:r>
              <w:rPr>
                <w:rFonts w:ascii="Times New Roman" w:cs="Times New Roman" w:eastAsia="Times New Roman" w:hAnsi="Times New Roman"/>
                <w:b/>
                <w:bCs/>
                <w:sz w:val="18"/>
                <w:szCs w:val="18"/>
              </w:rPr>
              <w:t xml:space="preserve">Кол-во, шт.</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30.10.2026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Автомобиль Toyota Land Cruiser 200 (главный приз)</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02.10.2026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Набор инструмента KRAFTOOL 152 предм.</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6.1.3</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03.10.2026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Тележка Rockforce 7 ящиков, 274 предмета</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6.1.4</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04.10.2026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Samsung Galaxy S25 Ultra 256 ГБ</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6.1.5</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05.10.2026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Наушники Apple AirPods Max 2 Midnight</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6.1.6</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06.10.2026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75" Телевизор Xiaomi TV A Pro 75 2026 серый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6.1.7</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07.10.2026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Apple iPhone 18 Pro, Silver (Серебристый)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6.1.8</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08.10.2026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Microsoft Xbox Series X</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6.1.9</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09.10.2026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Аккумуляторный набор Dewalt DCK355P2T</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6.1.10</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10.10.2026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Планшет Samsung Galaxy Tab S10 FE Wi-Fi 256 ГБ</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6.1.11</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11.10.2026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Электросамокат Ninebot KickScooter F3 чёрный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6.1.12</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12.10.2026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Шкаф для мастерской, 5 ящиков + 117 инструментов</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6.1.13</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13.10.2026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Apple Watch Ultra 3 (2025) 49mm Black Titanium Case</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6.1.14</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14.10.2026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Apple iPhone 18 Pro, Dark Gray (Тёмно-серый)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6.1.15</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15.10.2026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Экшн-камера DJI Osmo Action 6 Adventure Combo</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6.1.16</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16.10.2026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Умная колонка Яндекс Станция Дуо Макс чёрный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6.1.17</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17.10.2026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13" Ноутбук Apple MacBook Neo A18 Pro</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6.1.18</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18.10.2026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Робот-пылесос Xiaomi Robot Vacuum X20+ белый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6.1.19</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19.10.2026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Мойка высокого давления Karcher K 6 Special</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6.1.20</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20.10.2026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11" Планшет Apple iPad Air (M3) Wi-Fi 128 ГБ серый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6.1.21</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21.10.2026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Apple iPhone 18 Pro, Light Blue (Светло-голубой)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6.1.22</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22.10.2026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3D принтер Bambu Lab P1S Combo EU</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6.1.23</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23.10.2026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17.3" Ноутбук MSI Katana 17</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6.1.24</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24.10.2026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Samsung Galaxy Z Flip7 FE</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6.1.25</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25.10.2026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Аудиосистема JBL PartyBox 130</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6.1.26</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26.10.2026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Цифровой бинокль ночного видения Levenhuk Halo 13X</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6.1.27</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27.10.2026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Sony PlayStation 5 Slim</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6.1.28</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28.10.2026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Apple iPhone 18 Pro, Dark Cherry (Тёмно-вишнёвый)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6.1.29</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29.10.2026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Аудиосистема LG XBOOM RNC9 чёрный</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r>
        <w:tc>
          <w:tcPr>
            <w:tcW w:type="dxa" w:w="13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6.1.30</w:t>
            </w:r>
          </w:p>
        </w:tc>
        <w:tc>
          <w:tcPr>
            <w:tcW w:type="dxa" w:w="17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30.10.2026</w:t>
            </w:r>
          </w:p>
        </w:tc>
        <w:tc>
          <w:tcPr>
            <w:tcW w:type="dxa" w:w="54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Смартфон Apple iPhone 18 Pro Max, чёрный (финальный дневной приз)</w:t>
            </w:r>
          </w:p>
        </w:tc>
        <w:tc>
          <w:tcPr>
            <w:tcW w:type="dxa" w:w="1000"/>
            <w:tcMar>
              <w:top w:type="dxa" w:w="80"/>
              <w:left w:type="dxa" w:w="100"/>
              <w:bottom w:type="dxa" w:w="80"/>
              <w:right w:type="dxa" w:w="100"/>
            </w:tcMar>
          </w:tcPr>
          <w:p>
            <w:r>
              <w:rPr>
                <w:rFonts w:ascii="Times New Roman" w:cs="Times New Roman" w:eastAsia="Times New Roman" w:hAnsi="Times New Roman"/>
                <w:b w:val="false"/>
                <w:bCs w:val="false"/>
                <w:sz w:val="18"/>
                <w:szCs w:val="18"/>
              </w:rPr>
              <w:t xml:space="preserve">1</w:t>
            </w:r>
          </w:p>
        </w:tc>
      </w:tr>
    </w:tbl>
    <w:p>
      <w:pPr>
        <w:spacing w:after="80" w:line="276"/>
      </w:pPr>
      <w:r>
        <w:rPr>
          <w:rFonts w:ascii="Times New Roman" w:cs="Times New Roman" w:eastAsia="Times New Roman" w:hAnsi="Times New Roman"/>
          <w:b w:val="false"/>
          <w:bCs w:val="false"/>
          <w:i w:val="false"/>
          <w:iCs w:val="false"/>
          <w:sz w:val="22"/>
          <w:szCs w:val="22"/>
        </w:rPr>
        <w:t xml:space="preserve"> </w:t>
      </w:r>
    </w:p>
    <w:p>
      <w:pPr>
        <w:spacing w:after="160" w:line="276"/>
      </w:pPr>
      <w:r>
        <w:rPr>
          <w:rFonts w:ascii="Times New Roman" w:cs="Times New Roman" w:eastAsia="Times New Roman" w:hAnsi="Times New Roman"/>
          <w:b w:val="false"/>
          <w:bCs w:val="false"/>
          <w:i w:val="false"/>
          <w:iCs w:val="false"/>
          <w:sz w:val="22"/>
          <w:szCs w:val="22"/>
        </w:rPr>
        <w:t xml:space="preserve">6.2. Обязательства Организатора относительно качества Наград ограничены гарантиями, предоставленными их производителями (поставщиками, исполнителями). При этом Организатор не отвечает за утрату, порчу, повреждение Наград операторами почтовой и/или курьерской связи.</w:t>
      </w:r>
    </w:p>
    <w:p>
      <w:pPr>
        <w:spacing w:after="160" w:line="276"/>
      </w:pPr>
      <w:r>
        <w:rPr>
          <w:rFonts w:ascii="Times New Roman" w:cs="Times New Roman" w:eastAsia="Times New Roman" w:hAnsi="Times New Roman"/>
          <w:b w:val="false"/>
          <w:bCs w:val="false"/>
          <w:i w:val="false"/>
          <w:iCs w:val="false"/>
          <w:sz w:val="22"/>
          <w:szCs w:val="22"/>
        </w:rPr>
        <w:t xml:space="preserve">6.3. Ответственность Организатора по выдаче Наград Победителям Конкурса ограничена стоимостью и количеством Наград, указанным в настоящих Правилах.</w:t>
      </w:r>
    </w:p>
    <w:p>
      <w:pPr>
        <w:spacing w:after="160" w:line="276"/>
      </w:pPr>
      <w:r>
        <w:rPr>
          <w:rFonts w:ascii="Times New Roman" w:cs="Times New Roman" w:eastAsia="Times New Roman" w:hAnsi="Times New Roman"/>
          <w:b w:val="false"/>
          <w:bCs w:val="false"/>
          <w:i w:val="false"/>
          <w:iCs w:val="false"/>
          <w:sz w:val="22"/>
          <w:szCs w:val="22"/>
        </w:rPr>
        <w:t xml:space="preserve">6.4. Наградной фонд и перечень Наград может быть изменен по усмотрению Организатора.</w:t>
      </w:r>
    </w:p>
    <w:p>
      <w:pPr>
        <w:spacing w:after="160" w:line="276"/>
      </w:pPr>
      <w:r>
        <w:rPr>
          <w:rFonts w:ascii="Times New Roman" w:cs="Times New Roman" w:eastAsia="Times New Roman" w:hAnsi="Times New Roman"/>
          <w:b w:val="false"/>
          <w:bCs w:val="false"/>
          <w:i w:val="false"/>
          <w:iCs w:val="false"/>
          <w:sz w:val="22"/>
          <w:szCs w:val="22"/>
        </w:rPr>
        <w:t xml:space="preserve">6.5. Награды не вручаются Участнику, выигравшему такую Награду, по следующим основаниям:</w:t>
      </w:r>
    </w:p>
    <w:p>
      <w:pPr>
        <w:spacing w:after="160" w:line="276"/>
        <w:ind w:firstLine="400"/>
      </w:pPr>
      <w:r>
        <w:rPr>
          <w:rFonts w:ascii="Times New Roman" w:cs="Times New Roman" w:eastAsia="Times New Roman" w:hAnsi="Times New Roman"/>
          <w:b w:val="false"/>
          <w:bCs w:val="false"/>
          <w:i w:val="false"/>
          <w:iCs w:val="false"/>
          <w:sz w:val="22"/>
          <w:szCs w:val="22"/>
        </w:rPr>
        <w:t xml:space="preserve">Участник отказался от Награды или от предоставления сведений и документов, связанных с вручением Награды, в течение 7 (семи) дней с момента получения запроса от Организатора;</w:t>
      </w:r>
    </w:p>
    <w:p>
      <w:pPr>
        <w:spacing w:after="160" w:line="276"/>
        <w:ind w:firstLine="400"/>
      </w:pPr>
      <w:r>
        <w:rPr>
          <w:rFonts w:ascii="Times New Roman" w:cs="Times New Roman" w:eastAsia="Times New Roman" w:hAnsi="Times New Roman"/>
          <w:b w:val="false"/>
          <w:bCs w:val="false"/>
          <w:i w:val="false"/>
          <w:iCs w:val="false"/>
          <w:sz w:val="22"/>
          <w:szCs w:val="22"/>
        </w:rPr>
        <w:t xml:space="preserve">Участник не выполнил какие-либо действия, необходимые для получения Награды и предусмотренные настоящими Правилами, либо совершил их с нарушением установленного срока;</w:t>
      </w:r>
    </w:p>
    <w:p>
      <w:pPr>
        <w:spacing w:after="160" w:line="276"/>
        <w:ind w:firstLine="400"/>
      </w:pPr>
      <w:r>
        <w:rPr>
          <w:rFonts w:ascii="Times New Roman" w:cs="Times New Roman" w:eastAsia="Times New Roman" w:hAnsi="Times New Roman"/>
          <w:b w:val="false"/>
          <w:bCs w:val="false"/>
          <w:i w:val="false"/>
          <w:iCs w:val="false"/>
          <w:sz w:val="22"/>
          <w:szCs w:val="22"/>
        </w:rPr>
        <w:t xml:space="preserve">при проверке документов, представленных победителем, установлено, что Участник представил о себе недостоверную информацию;</w:t>
      </w:r>
    </w:p>
    <w:p>
      <w:pPr>
        <w:spacing w:after="160" w:line="276"/>
        <w:ind w:firstLine="400"/>
      </w:pPr>
      <w:r>
        <w:rPr>
          <w:rFonts w:ascii="Times New Roman" w:cs="Times New Roman" w:eastAsia="Times New Roman" w:hAnsi="Times New Roman"/>
          <w:b w:val="false"/>
          <w:bCs w:val="false"/>
          <w:i w:val="false"/>
          <w:iCs w:val="false"/>
          <w:sz w:val="22"/>
          <w:szCs w:val="22"/>
        </w:rPr>
        <w:t xml:space="preserve">Участник не предоставил копии документов, предусмотренные п. 8.3 настоящих Правил;</w:t>
      </w:r>
    </w:p>
    <w:p>
      <w:pPr>
        <w:spacing w:after="160" w:line="276"/>
        <w:ind w:firstLine="400"/>
      </w:pPr>
      <w:r>
        <w:rPr>
          <w:rFonts w:ascii="Times New Roman" w:cs="Times New Roman" w:eastAsia="Times New Roman" w:hAnsi="Times New Roman"/>
          <w:b w:val="false"/>
          <w:bCs w:val="false"/>
          <w:i w:val="false"/>
          <w:iCs w:val="false"/>
          <w:sz w:val="22"/>
          <w:szCs w:val="22"/>
        </w:rPr>
        <w:t xml:space="preserve">по иным причинам, предусмотренным настоящими Правилами.</w:t>
      </w:r>
    </w:p>
    <w:p>
      <w:pPr>
        <w:pStyle w:val="Heading1"/>
        <w:spacing w:after="160" w:before="320"/>
      </w:pPr>
      <w:r>
        <w:rPr>
          <w:rFonts w:ascii="Times New Roman" w:cs="Times New Roman" w:eastAsia="Times New Roman" w:hAnsi="Times New Roman"/>
          <w:b/>
          <w:bCs/>
          <w:sz w:val="24"/>
          <w:szCs w:val="24"/>
        </w:rPr>
        <w:t xml:space="preserve">7. Порядок определения Победителей и обладателей Наград</w:t>
      </w:r>
    </w:p>
    <w:p>
      <w:pPr>
        <w:spacing w:after="160" w:line="276"/>
      </w:pPr>
      <w:r>
        <w:rPr>
          <w:rFonts w:ascii="Times New Roman" w:cs="Times New Roman" w:eastAsia="Times New Roman" w:hAnsi="Times New Roman"/>
          <w:b w:val="false"/>
          <w:bCs w:val="false"/>
          <w:i w:val="false"/>
          <w:iCs w:val="false"/>
          <w:sz w:val="22"/>
          <w:szCs w:val="22"/>
        </w:rPr>
        <w:t xml:space="preserve">7.1. Для подведения итогов Конкурса Организатором формируется комиссия, состоящая не менее чем из трех человек (далее – «Комиссия»).</w:t>
      </w:r>
    </w:p>
    <w:p>
      <w:pPr>
        <w:spacing w:after="160" w:line="276"/>
      </w:pPr>
      <w:r>
        <w:rPr>
          <w:rFonts w:ascii="Times New Roman" w:cs="Times New Roman" w:eastAsia="Times New Roman" w:hAnsi="Times New Roman"/>
          <w:b w:val="false"/>
          <w:bCs w:val="false"/>
          <w:i w:val="false"/>
          <w:iCs w:val="false"/>
          <w:sz w:val="22"/>
          <w:szCs w:val="22"/>
        </w:rPr>
        <w:t xml:space="preserve">7.2. В функции членов Комиссии входит:</w:t>
      </w:r>
    </w:p>
    <w:p>
      <w:pPr>
        <w:spacing w:after="160" w:line="276"/>
      </w:pPr>
      <w:r>
        <w:rPr>
          <w:rFonts w:ascii="Times New Roman" w:cs="Times New Roman" w:eastAsia="Times New Roman" w:hAnsi="Times New Roman"/>
          <w:b w:val="false"/>
          <w:bCs w:val="false"/>
          <w:i w:val="false"/>
          <w:iCs w:val="false"/>
          <w:sz w:val="22"/>
          <w:szCs w:val="22"/>
        </w:rPr>
        <w:t xml:space="preserve">7.2.1. определение обладателя главной Награды, указанной в п. 6.1.1 Правил, путем случайного выбора Победителя среди Заявок, включенных в Реестр по состоянию на «30» октября 2026 г. (дату подведения итогов Конкурса), с использованием генератора случайных чисел либо иного случайного способа выбора в прямом эфире в социальных сетях и/или на Канале Организатора; определение обладателей Дневных Наград в порядке, предусмотренном п. 7.3 Правил;</w:t>
      </w:r>
    </w:p>
    <w:p>
      <w:pPr>
        <w:spacing w:after="160" w:line="276"/>
      </w:pPr>
      <w:r>
        <w:rPr>
          <w:rFonts w:ascii="Times New Roman" w:cs="Times New Roman" w:eastAsia="Times New Roman" w:hAnsi="Times New Roman"/>
          <w:b w:val="false"/>
          <w:bCs w:val="false"/>
          <w:i w:val="false"/>
          <w:iCs w:val="false"/>
          <w:sz w:val="22"/>
          <w:szCs w:val="22"/>
        </w:rPr>
        <w:t xml:space="preserve">7.2.2. подтверждение результатов Конкурса путем подписания соответствующего протокола;</w:t>
      </w:r>
    </w:p>
    <w:p>
      <w:pPr>
        <w:spacing w:after="160" w:line="276"/>
      </w:pPr>
      <w:r>
        <w:rPr>
          <w:rFonts w:ascii="Times New Roman" w:cs="Times New Roman" w:eastAsia="Times New Roman" w:hAnsi="Times New Roman"/>
          <w:b w:val="false"/>
          <w:bCs w:val="false"/>
          <w:i w:val="false"/>
          <w:iCs w:val="false"/>
          <w:sz w:val="22"/>
          <w:szCs w:val="22"/>
        </w:rPr>
        <w:t xml:space="preserve">7.2.3. разрешение спорных ситуаций.</w:t>
      </w:r>
    </w:p>
    <w:p>
      <w:pPr>
        <w:spacing w:after="160" w:line="276"/>
      </w:pPr>
      <w:r>
        <w:rPr>
          <w:rFonts w:ascii="Times New Roman" w:cs="Times New Roman" w:eastAsia="Times New Roman" w:hAnsi="Times New Roman"/>
          <w:b w:val="false"/>
          <w:bCs w:val="false"/>
          <w:i w:val="false"/>
          <w:iCs w:val="false"/>
          <w:sz w:val="22"/>
          <w:szCs w:val="22"/>
        </w:rPr>
        <w:t xml:space="preserve">7.3. Обладатели Наград, указанных в пунктах 6.1.2–6.1.30 Правил (далее — «Дневные Награды»), определяются в следующем порядке:</w:t>
      </w:r>
    </w:p>
    <w:p>
      <w:pPr>
        <w:spacing w:after="160" w:line="276"/>
      </w:pPr>
      <w:r>
        <w:rPr>
          <w:rFonts w:ascii="Times New Roman" w:cs="Times New Roman" w:eastAsia="Times New Roman" w:hAnsi="Times New Roman"/>
          <w:b w:val="false"/>
          <w:bCs w:val="false"/>
          <w:i w:val="false"/>
          <w:iCs w:val="false"/>
          <w:sz w:val="22"/>
          <w:szCs w:val="22"/>
        </w:rPr>
        <w:t xml:space="preserve">7.3.1. Период проведения Конкурса, указанный в разделе 3 Правил, для целей розыгрыша Дневных Наград делится на 29 (двадцать девять) последовательных Дневных периодов продолжительностью 24 (двадцать четыре) часа каждый — с 08:00:00 до 08:00:00 по московскому времени (далее — «Дневной период»). Первый Дневной период исчисляется с 08:00:00 «01» октября 2026 г. (дата и время начала Конкурса) до 08:00:00 «02» октября 2026 г. и соответствует дате «02» октября 2026 г. (дате окончания периода); каждый следующий Дневной период начинается с момента окончания предыдущего и соответствует дате своего окончания, вплоть до 29-го (последнего) Дневного периода, который длится с 08:00:00 «29» октября 2026 г. до 08:00:00 «30» октября 2026 г. и соответствует дате «30» октября 2026 г.</w:t>
      </w:r>
    </w:p>
    <w:p>
      <w:pPr>
        <w:spacing w:after="160" w:line="276"/>
      </w:pPr>
      <w:r>
        <w:rPr>
          <w:rFonts w:ascii="Times New Roman" w:cs="Times New Roman" w:eastAsia="Times New Roman" w:hAnsi="Times New Roman"/>
          <w:b w:val="false"/>
          <w:bCs w:val="false"/>
          <w:i w:val="false"/>
          <w:iCs w:val="false"/>
          <w:sz w:val="22"/>
          <w:szCs w:val="22"/>
        </w:rPr>
        <w:t xml:space="preserve">7.3.2. Заявка, поступившая от Участника в результате совершения им действий, предусмотренных п. 5.1–5.4 Правил, в течение конкретного Дневного периода, участвует в розыгрыше той Дневной Награды, дата которой в п. 6.1 Правил соответствует дате такого Дневного периода.</w:t>
      </w:r>
    </w:p>
    <w:p>
      <w:pPr>
        <w:spacing w:after="160" w:line="276"/>
      </w:pPr>
      <w:r>
        <w:rPr>
          <w:rFonts w:ascii="Times New Roman" w:cs="Times New Roman" w:eastAsia="Times New Roman" w:hAnsi="Times New Roman"/>
          <w:b w:val="false"/>
          <w:bCs w:val="false"/>
          <w:i w:val="false"/>
          <w:iCs w:val="false"/>
          <w:sz w:val="22"/>
          <w:szCs w:val="22"/>
        </w:rPr>
        <w:t xml:space="preserve">7.3.3. Комиссия определяет обладателя каждой Дневной Награды путем случайного выбора одной Заявки из числа Заявок, поступивших в течение соответствующего Дневного периода, с использованием способа, аналогичного указанному в п. 7.2.1 Правил.</w:t>
      </w:r>
    </w:p>
    <w:p>
      <w:pPr>
        <w:spacing w:after="160" w:line="276"/>
      </w:pPr>
      <w:r>
        <w:rPr>
          <w:rFonts w:ascii="Times New Roman" w:cs="Times New Roman" w:eastAsia="Times New Roman" w:hAnsi="Times New Roman"/>
          <w:b w:val="false"/>
          <w:bCs w:val="false"/>
          <w:i w:val="false"/>
          <w:iCs w:val="false"/>
          <w:sz w:val="22"/>
          <w:szCs w:val="22"/>
        </w:rPr>
        <w:t xml:space="preserve">7.3.4. Если в течение какого-либо Дневного периода от Участников не поступило ни одной Заявки, соответствующая Дневная Награда признается неразыгранной в установленную для нее дату. Организатор вправе разыграть такую Награду в рамках одного из последующих Дневных периодов либо распорядиться ею по своему усмотрению.</w:t>
      </w:r>
    </w:p>
    <w:p>
      <w:pPr>
        <w:spacing w:after="160" w:line="276"/>
      </w:pPr>
      <w:r>
        <w:rPr>
          <w:rFonts w:ascii="Times New Roman" w:cs="Times New Roman" w:eastAsia="Times New Roman" w:hAnsi="Times New Roman"/>
          <w:b w:val="false"/>
          <w:bCs w:val="false"/>
          <w:i w:val="false"/>
          <w:iCs w:val="false"/>
          <w:sz w:val="22"/>
          <w:szCs w:val="22"/>
        </w:rPr>
        <w:t xml:space="preserve">7.3.5. Один и тот же Участник может быть определен обладателем нескольких Дневных Наград, а также одновременно являться обладателем главной Награды, в соответствии с п. 4.7 Правил.</w:t>
      </w:r>
    </w:p>
    <w:p>
      <w:pPr>
        <w:spacing w:after="160" w:line="276"/>
      </w:pPr>
      <w:r>
        <w:rPr>
          <w:rFonts w:ascii="Times New Roman" w:cs="Times New Roman" w:eastAsia="Times New Roman" w:hAnsi="Times New Roman"/>
          <w:b w:val="false"/>
          <w:bCs w:val="false"/>
          <w:i w:val="false"/>
          <w:iCs w:val="false"/>
          <w:sz w:val="22"/>
          <w:szCs w:val="22"/>
        </w:rPr>
        <w:t xml:space="preserve">7.3.6. В рамках каждого Дневного периода разыгрывается ровно 1 (одна) Дневная Награда; одновременный розыгрыш нескольких Дневных Наград в течение одного Дневного периода не производится. Дневная Награда, дата определения обладателя которой приходится на «30» октября 2026 г. (смартфон Apple iPhone 18 Pro Max, п. 6.1.30 Правил), и главная Награда, указанная в п. 6.1.1 Правил (автомобиль Toyota Land Cruiser 200), определяются и вручаются в один день — «30» октября 2026 г. — в ходе единого прямого эфира.</w:t>
      </w:r>
    </w:p>
    <w:p>
      <w:pPr>
        <w:spacing w:after="160" w:line="276"/>
      </w:pPr>
      <w:r>
        <w:rPr>
          <w:rFonts w:ascii="Times New Roman" w:cs="Times New Roman" w:eastAsia="Times New Roman" w:hAnsi="Times New Roman"/>
          <w:b w:val="false"/>
          <w:bCs w:val="false"/>
          <w:i w:val="false"/>
          <w:iCs w:val="false"/>
          <w:sz w:val="22"/>
          <w:szCs w:val="22"/>
        </w:rPr>
        <w:t xml:space="preserve">7.4. Решение Комиссии является окончательным и не подлежит пересмотру, за исключением случаев, указанных в настоящих Правилах.</w:t>
      </w:r>
    </w:p>
    <w:p>
      <w:pPr>
        <w:spacing w:after="160" w:line="276"/>
      </w:pPr>
      <w:r>
        <w:rPr>
          <w:rFonts w:ascii="Times New Roman" w:cs="Times New Roman" w:eastAsia="Times New Roman" w:hAnsi="Times New Roman"/>
          <w:b w:val="false"/>
          <w:bCs w:val="false"/>
          <w:i w:val="false"/>
          <w:iCs w:val="false"/>
          <w:sz w:val="22"/>
          <w:szCs w:val="22"/>
        </w:rPr>
        <w:t xml:space="preserve">7.5. Если по результатам розыгрыша какой-либо Награды (Дневной или главной) Победителем определен Участник, аккаунт (профиль) которого на момент подведения итогов такого розыгрыша удален им самостоятельно, результат розыгрыша в отношении данного Участника признается Комиссией недействительным, а обладатель соответствующей Награды определяется повторно (далее — «Перевыбор») из числа оставшихся Заявок: для главной Награды — оставшихся Заявок Реестра, для Дневной Награды — оставшихся Заявок соответствующего Дневного периода, с использованием способа, аналогичного указанному в п. 7.2.1 Правил. Участник, чей аккаунт был удален, не восстанавливает право на получение соответствующей Награды ни при каких обстоятельствах.</w:t>
      </w:r>
    </w:p>
    <w:p>
      <w:pPr>
        <w:pStyle w:val="Heading1"/>
        <w:spacing w:after="160" w:before="320"/>
      </w:pPr>
      <w:r>
        <w:rPr>
          <w:rFonts w:ascii="Times New Roman" w:cs="Times New Roman" w:eastAsia="Times New Roman" w:hAnsi="Times New Roman"/>
          <w:b/>
          <w:bCs/>
          <w:sz w:val="24"/>
          <w:szCs w:val="24"/>
        </w:rPr>
        <w:t xml:space="preserve">8. Порядок вручения Наград</w:t>
      </w:r>
    </w:p>
    <w:p>
      <w:pPr>
        <w:spacing w:after="160" w:line="276"/>
      </w:pPr>
      <w:r>
        <w:rPr>
          <w:rFonts w:ascii="Times New Roman" w:cs="Times New Roman" w:eastAsia="Times New Roman" w:hAnsi="Times New Roman"/>
          <w:b w:val="false"/>
          <w:bCs w:val="false"/>
          <w:i w:val="false"/>
          <w:iCs w:val="false"/>
          <w:sz w:val="22"/>
          <w:szCs w:val="22"/>
        </w:rPr>
        <w:t xml:space="preserve">8.1. Организатор Конкурса осуществляет отправку Награды в сроки, установленные в п. 3.2 настоящих Правил.</w:t>
      </w:r>
    </w:p>
    <w:p>
      <w:pPr>
        <w:spacing w:after="160" w:line="276"/>
      </w:pPr>
      <w:r>
        <w:rPr>
          <w:rFonts w:ascii="Times New Roman" w:cs="Times New Roman" w:eastAsia="Times New Roman" w:hAnsi="Times New Roman"/>
          <w:b w:val="false"/>
          <w:bCs w:val="false"/>
          <w:i w:val="false"/>
          <w:iCs w:val="false"/>
          <w:sz w:val="22"/>
          <w:szCs w:val="22"/>
        </w:rPr>
        <w:t xml:space="preserve">8.2. Организатор Конкурса в прямом эфире в момент определения Победителя осуществляет звонок на телефонный номер участника, указанный в профиле. При отсутствии возможности совершить телефонный звонок Организатор высылает уведомление о победе в Конкурсе на аккаунт Участника путем личного сообщения в один из мессенджеров в информационно-телекоммуникационной сети «Интернет».</w:t>
      </w:r>
    </w:p>
    <w:p>
      <w:pPr>
        <w:spacing w:after="160" w:line="276"/>
      </w:pPr>
      <w:r>
        <w:rPr>
          <w:rFonts w:ascii="Times New Roman" w:cs="Times New Roman" w:eastAsia="Times New Roman" w:hAnsi="Times New Roman"/>
          <w:b w:val="false"/>
          <w:bCs w:val="false"/>
          <w:i w:val="false"/>
          <w:iCs w:val="false"/>
          <w:sz w:val="22"/>
          <w:szCs w:val="22"/>
        </w:rPr>
        <w:t xml:space="preserve">8.3. Участнику, признанному Победителем и обладателем Наград, необходимо в течение 7 (семи) календарных дней с момента получения уведомления о победе направить Организатору на адрес электронной почты, указанный в п. 2.1.6 настоящих Правил, следующую информацию о себе, а также копии документов, подтверждающих указанную информацию:</w:t>
      </w:r>
    </w:p>
    <w:p>
      <w:pPr>
        <w:spacing w:after="160" w:line="276"/>
        <w:ind w:firstLine="400"/>
      </w:pPr>
      <w:r>
        <w:rPr>
          <w:rFonts w:ascii="Times New Roman" w:cs="Times New Roman" w:eastAsia="Times New Roman" w:hAnsi="Times New Roman"/>
          <w:b w:val="false"/>
          <w:bCs w:val="false"/>
          <w:i w:val="false"/>
          <w:iCs w:val="false"/>
          <w:sz w:val="22"/>
          <w:szCs w:val="22"/>
        </w:rPr>
        <w:t xml:space="preserve">фамилия, имя, отчество;</w:t>
      </w:r>
    </w:p>
    <w:p>
      <w:pPr>
        <w:spacing w:after="160" w:line="276"/>
        <w:ind w:firstLine="400"/>
      </w:pPr>
      <w:r>
        <w:rPr>
          <w:rFonts w:ascii="Times New Roman" w:cs="Times New Roman" w:eastAsia="Times New Roman" w:hAnsi="Times New Roman"/>
          <w:b w:val="false"/>
          <w:bCs w:val="false"/>
          <w:i w:val="false"/>
          <w:iCs w:val="false"/>
          <w:sz w:val="22"/>
          <w:szCs w:val="22"/>
        </w:rPr>
        <w:t xml:space="preserve">серия и номер документа, удостоверяющего личность;</w:t>
      </w:r>
    </w:p>
    <w:p>
      <w:pPr>
        <w:spacing w:after="160" w:line="276"/>
        <w:ind w:firstLine="400"/>
      </w:pPr>
      <w:r>
        <w:rPr>
          <w:rFonts w:ascii="Times New Roman" w:cs="Times New Roman" w:eastAsia="Times New Roman" w:hAnsi="Times New Roman"/>
          <w:b w:val="false"/>
          <w:bCs w:val="false"/>
          <w:i w:val="false"/>
          <w:iCs w:val="false"/>
          <w:sz w:val="22"/>
          <w:szCs w:val="22"/>
        </w:rPr>
        <w:t xml:space="preserve">адрес места регистрации (жительства);</w:t>
      </w:r>
    </w:p>
    <w:p>
      <w:pPr>
        <w:spacing w:after="160" w:line="276"/>
        <w:ind w:firstLine="400"/>
      </w:pPr>
      <w:r>
        <w:rPr>
          <w:rFonts w:ascii="Times New Roman" w:cs="Times New Roman" w:eastAsia="Times New Roman" w:hAnsi="Times New Roman"/>
          <w:b w:val="false"/>
          <w:bCs w:val="false"/>
          <w:i w:val="false"/>
          <w:iCs w:val="false"/>
          <w:sz w:val="22"/>
          <w:szCs w:val="22"/>
        </w:rPr>
        <w:t xml:space="preserve">номер контактного телефона;</w:t>
      </w:r>
    </w:p>
    <w:p>
      <w:pPr>
        <w:spacing w:after="160" w:line="276"/>
        <w:ind w:firstLine="400"/>
      </w:pPr>
      <w:r>
        <w:rPr>
          <w:rFonts w:ascii="Times New Roman" w:cs="Times New Roman" w:eastAsia="Times New Roman" w:hAnsi="Times New Roman"/>
          <w:b w:val="false"/>
          <w:bCs w:val="false"/>
          <w:i w:val="false"/>
          <w:iCs w:val="false"/>
          <w:sz w:val="22"/>
          <w:szCs w:val="22"/>
        </w:rPr>
        <w:t xml:space="preserve">ИНН;</w:t>
      </w:r>
    </w:p>
    <w:p>
      <w:pPr>
        <w:spacing w:after="160" w:line="276"/>
      </w:pPr>
      <w:r>
        <w:rPr>
          <w:rFonts w:ascii="Times New Roman" w:cs="Times New Roman" w:eastAsia="Times New Roman" w:hAnsi="Times New Roman"/>
          <w:b w:val="false"/>
          <w:bCs w:val="false"/>
          <w:i w:val="false"/>
          <w:iCs w:val="false"/>
          <w:sz w:val="22"/>
          <w:szCs w:val="22"/>
        </w:rPr>
        <w:t xml:space="preserve">Документы направляются в виде отсканированных копий:</w:t>
      </w:r>
    </w:p>
    <w:p>
      <w:pPr>
        <w:spacing w:after="160" w:line="276"/>
        <w:ind w:firstLine="400"/>
      </w:pPr>
      <w:r>
        <w:rPr>
          <w:rFonts w:ascii="Times New Roman" w:cs="Times New Roman" w:eastAsia="Times New Roman" w:hAnsi="Times New Roman"/>
          <w:b w:val="false"/>
          <w:bCs w:val="false"/>
          <w:i w:val="false"/>
          <w:iCs w:val="false"/>
          <w:sz w:val="22"/>
          <w:szCs w:val="22"/>
        </w:rPr>
        <w:t xml:space="preserve">паспорт — страницы паспорта (разворот с фотографией, при этом фотография и личная подпись должны быть скрыты любым способом), страница с информацией о последнем месте регистрации по месту жительства;</w:t>
      </w:r>
    </w:p>
    <w:p>
      <w:pPr>
        <w:spacing w:after="160" w:line="276"/>
        <w:ind w:firstLine="400"/>
      </w:pPr>
      <w:r>
        <w:rPr>
          <w:rFonts w:ascii="Times New Roman" w:cs="Times New Roman" w:eastAsia="Times New Roman" w:hAnsi="Times New Roman"/>
          <w:b w:val="false"/>
          <w:bCs w:val="false"/>
          <w:i w:val="false"/>
          <w:iCs w:val="false"/>
          <w:sz w:val="22"/>
          <w:szCs w:val="22"/>
        </w:rPr>
        <w:t xml:space="preserve">свидетельство ИНН.</w:t>
      </w:r>
    </w:p>
    <w:p>
      <w:pPr>
        <w:spacing w:after="160" w:line="276"/>
      </w:pPr>
      <w:r>
        <w:rPr>
          <w:rFonts w:ascii="Times New Roman" w:cs="Times New Roman" w:eastAsia="Times New Roman" w:hAnsi="Times New Roman"/>
          <w:b w:val="false"/>
          <w:bCs w:val="false"/>
          <w:i w:val="false"/>
          <w:iCs w:val="false"/>
          <w:sz w:val="22"/>
          <w:szCs w:val="22"/>
        </w:rPr>
        <w:t xml:space="preserve">8.4. Предоставляя личную информацию, Победитель гарантирует достоверность, правильность, точность предоставляемых о себе данных.</w:t>
      </w:r>
    </w:p>
    <w:p>
      <w:pPr>
        <w:spacing w:after="160" w:line="276"/>
      </w:pPr>
      <w:r>
        <w:rPr>
          <w:rFonts w:ascii="Times New Roman" w:cs="Times New Roman" w:eastAsia="Times New Roman" w:hAnsi="Times New Roman"/>
          <w:b w:val="false"/>
          <w:bCs w:val="false"/>
          <w:i w:val="false"/>
          <w:iCs w:val="false"/>
          <w:sz w:val="22"/>
          <w:szCs w:val="22"/>
        </w:rPr>
        <w:t xml:space="preserve">8.5. Организатор вручает Награду Победителю путём отправки Награды оператором почтовой связи и/или курьерской службой, на выбор Организатора. Главная Награда — автомобиль Toyota Land Cruiser 200 — вручается Победителю исключительно при его личном присутствии в месте и в срок, определяемые Организатором. Организатор не осуществляет и не оплачивает доставку автомобиля Победителю, в том числе автовозом или иным способом транспортировки; в случае необходимости такой доставки соответствующие расходы и её организация лежат на Победителе. В отдельных случаях Организатор по своему усмотрению вправе индивидуально согласовать с Победителем иной порядок передачи главной Награды.</w:t>
      </w:r>
    </w:p>
    <w:p>
      <w:pPr>
        <w:spacing w:after="160" w:line="276"/>
      </w:pPr>
      <w:r>
        <w:rPr>
          <w:rFonts w:ascii="Times New Roman" w:cs="Times New Roman" w:eastAsia="Times New Roman" w:hAnsi="Times New Roman"/>
          <w:b w:val="false"/>
          <w:bCs w:val="false"/>
          <w:i w:val="false"/>
          <w:iCs w:val="false"/>
          <w:sz w:val="22"/>
          <w:szCs w:val="22"/>
        </w:rPr>
        <w:t xml:space="preserve">8.6. По требованию Организатора при получении Награды Победителю необходимо подписать документ, подтверждающий получение Награды.</w:t>
      </w:r>
    </w:p>
    <w:p>
      <w:pPr>
        <w:spacing w:after="160" w:line="276"/>
      </w:pPr>
      <w:r>
        <w:rPr>
          <w:rFonts w:ascii="Times New Roman" w:cs="Times New Roman" w:eastAsia="Times New Roman" w:hAnsi="Times New Roman"/>
          <w:b w:val="false"/>
          <w:bCs w:val="false"/>
          <w:i w:val="false"/>
          <w:iCs w:val="false"/>
          <w:sz w:val="22"/>
          <w:szCs w:val="22"/>
        </w:rPr>
        <w:t xml:space="preserve">8.7. При отказе Победителя предоставить все необходимые сведения о себе и/или подписать документ, подтверждающий получение Награды, Организатор отказывает Победителю в выдаче Награды. При этом Награда остается в собственности Организатора и используется им по собственному усмотрению. При непредоставлении документов, указанных в п. 8.3 Правил, в течение 7 (семи) календарных дней с даты направления уведомления Победителю, последний считается отказавшимся от получения Награды, а Награда признается невостребованной. В таком случае Организатор вправе разыграть её снова или распорядиться иным способом по своему усмотрению.</w:t>
      </w:r>
    </w:p>
    <w:p>
      <w:pPr>
        <w:spacing w:after="160" w:line="276"/>
      </w:pPr>
      <w:r>
        <w:rPr>
          <w:rFonts w:ascii="Times New Roman" w:cs="Times New Roman" w:eastAsia="Times New Roman" w:hAnsi="Times New Roman"/>
          <w:b w:val="false"/>
          <w:bCs w:val="false"/>
          <w:i w:val="false"/>
          <w:iCs w:val="false"/>
          <w:sz w:val="22"/>
          <w:szCs w:val="22"/>
        </w:rPr>
        <w:t xml:space="preserve">8.8. Доставка Награды осуществляется Организатором только по территории Российской Федерации и за счет Организатора.</w:t>
      </w:r>
    </w:p>
    <w:p>
      <w:pPr>
        <w:spacing w:after="160" w:line="276"/>
      </w:pPr>
      <w:r>
        <w:rPr>
          <w:rFonts w:ascii="Times New Roman" w:cs="Times New Roman" w:eastAsia="Times New Roman" w:hAnsi="Times New Roman"/>
          <w:b w:val="false"/>
          <w:bCs w:val="false"/>
          <w:i w:val="false"/>
          <w:iCs w:val="false"/>
          <w:sz w:val="22"/>
          <w:szCs w:val="22"/>
        </w:rPr>
        <w:t xml:space="preserve">8.9. Передача Победителем права на получение Награды другому лицу, а также требование Победителя о выплате денежного эквивалента Награды не допускается.</w:t>
      </w:r>
    </w:p>
    <w:p>
      <w:pPr>
        <w:spacing w:after="160" w:line="276"/>
      </w:pPr>
      <w:r>
        <w:rPr>
          <w:rFonts w:ascii="Times New Roman" w:cs="Times New Roman" w:eastAsia="Times New Roman" w:hAnsi="Times New Roman"/>
          <w:b w:val="false"/>
          <w:bCs w:val="false"/>
          <w:i w:val="false"/>
          <w:iCs w:val="false"/>
          <w:sz w:val="22"/>
          <w:szCs w:val="22"/>
        </w:rPr>
        <w:t xml:space="preserve">8.10. Налоговые обязательства Сторон</w:t>
      </w:r>
    </w:p>
    <w:p>
      <w:pPr>
        <w:spacing w:after="160" w:line="276"/>
      </w:pPr>
      <w:r>
        <w:rPr>
          <w:rFonts w:ascii="Times New Roman" w:cs="Times New Roman" w:eastAsia="Times New Roman" w:hAnsi="Times New Roman"/>
          <w:b w:val="false"/>
          <w:bCs w:val="false"/>
          <w:i w:val="false"/>
          <w:iCs w:val="false"/>
          <w:sz w:val="22"/>
          <w:szCs w:val="22"/>
        </w:rPr>
        <w:t xml:space="preserve">8.10.1. Организатор Конкурса берет на себя полную ответственность за исполнение обязанностей налогового агента по уплате налогов, связанных с предоставлением призов победителям Конкурса.</w:t>
      </w:r>
    </w:p>
    <w:p>
      <w:pPr>
        <w:spacing w:after="160" w:line="276"/>
      </w:pPr>
      <w:r>
        <w:rPr>
          <w:rFonts w:ascii="Times New Roman" w:cs="Times New Roman" w:eastAsia="Times New Roman" w:hAnsi="Times New Roman"/>
          <w:b w:val="false"/>
          <w:bCs w:val="false"/>
          <w:i w:val="false"/>
          <w:iCs w:val="false"/>
          <w:sz w:val="22"/>
          <w:szCs w:val="22"/>
        </w:rPr>
        <w:t xml:space="preserve">8.10.2. В случае если стоимость выигрыша превышает 4 000 (четыре тысячи) рублей, Организатор самостоятельно рассчитывает и уплачивает в бюджет налог на доходы физических лиц по ставке 35% от суммы превышения стоимости приза над 4 000 (четырьмя тысячами) рублей согласно положениям главы 23 Налогового кодекса РФ, действуя в качестве налогового агента.</w:t>
      </w:r>
    </w:p>
    <w:p>
      <w:pPr>
        <w:spacing w:after="160" w:line="276"/>
      </w:pPr>
      <w:r>
        <w:rPr>
          <w:rFonts w:ascii="Times New Roman" w:cs="Times New Roman" w:eastAsia="Times New Roman" w:hAnsi="Times New Roman"/>
          <w:b w:val="false"/>
          <w:bCs w:val="false"/>
          <w:i w:val="false"/>
          <w:iCs w:val="false"/>
          <w:sz w:val="22"/>
          <w:szCs w:val="22"/>
        </w:rPr>
        <w:t xml:space="preserve">8.10.3. Участники Конкурса освобождаются от каких-либо дополнительных налоговых обязательств, связанных с получением призов, поскольку все необходимые налоговые платежи производятся Организатором.</w:t>
      </w:r>
    </w:p>
    <w:p>
      <w:pPr>
        <w:pStyle w:val="Heading1"/>
        <w:spacing w:after="160" w:before="320"/>
      </w:pPr>
      <w:r>
        <w:rPr>
          <w:rFonts w:ascii="Times New Roman" w:cs="Times New Roman" w:eastAsia="Times New Roman" w:hAnsi="Times New Roman"/>
          <w:b/>
          <w:bCs/>
          <w:sz w:val="24"/>
          <w:szCs w:val="24"/>
        </w:rPr>
        <w:t xml:space="preserve">9. Способ и порядок информирования о сроках и условиях проведения Конкурса</w:t>
      </w:r>
    </w:p>
    <w:p>
      <w:pPr>
        <w:spacing w:after="160" w:line="276"/>
      </w:pPr>
      <w:r>
        <w:rPr>
          <w:rFonts w:ascii="Times New Roman" w:cs="Times New Roman" w:eastAsia="Times New Roman" w:hAnsi="Times New Roman"/>
          <w:b w:val="false"/>
          <w:bCs w:val="false"/>
          <w:i w:val="false"/>
          <w:iCs w:val="false"/>
          <w:sz w:val="22"/>
          <w:szCs w:val="22"/>
        </w:rPr>
        <w:t xml:space="preserve">9.1. Правила Конкурса в полном объеме для открытого доступа размещаются в сети Интернет на Сайте Организатора.</w:t>
      </w:r>
    </w:p>
    <w:p>
      <w:pPr>
        <w:spacing w:after="160" w:line="276"/>
      </w:pPr>
      <w:r>
        <w:rPr>
          <w:rFonts w:ascii="Times New Roman" w:cs="Times New Roman" w:eastAsia="Times New Roman" w:hAnsi="Times New Roman"/>
          <w:b w:val="false"/>
          <w:bCs w:val="false"/>
          <w:i w:val="false"/>
          <w:iCs w:val="false"/>
          <w:sz w:val="22"/>
          <w:szCs w:val="22"/>
        </w:rPr>
        <w:t xml:space="preserve">9.2. Организатор вправе в любое время изменить Правила Конкурса или отменить Конкурс, опубликовав соответствующее сообщение на Сайте или иным способом публично уведомить о таком прекращении.</w:t>
      </w:r>
    </w:p>
    <w:p>
      <w:pPr>
        <w:spacing w:after="160" w:line="276"/>
      </w:pPr>
      <w:r>
        <w:rPr>
          <w:rFonts w:ascii="Times New Roman" w:cs="Times New Roman" w:eastAsia="Times New Roman" w:hAnsi="Times New Roman"/>
          <w:b w:val="false"/>
          <w:bCs w:val="false"/>
          <w:i w:val="false"/>
          <w:iCs w:val="false"/>
          <w:sz w:val="22"/>
          <w:szCs w:val="22"/>
        </w:rPr>
        <w:t xml:space="preserve">9.3. В случае изменения Правил или отмены Конкурса информация об этом будет размещена Организатором на Сайте.</w:t>
      </w:r>
    </w:p>
    <w:p>
      <w:pPr>
        <w:pStyle w:val="Heading1"/>
        <w:spacing w:after="160" w:before="320"/>
      </w:pPr>
      <w:r>
        <w:rPr>
          <w:rFonts w:ascii="Times New Roman" w:cs="Times New Roman" w:eastAsia="Times New Roman" w:hAnsi="Times New Roman"/>
          <w:b/>
          <w:bCs/>
          <w:sz w:val="24"/>
          <w:szCs w:val="24"/>
        </w:rPr>
        <w:t xml:space="preserve">10. Персональные данные</w:t>
      </w:r>
    </w:p>
    <w:p>
      <w:pPr>
        <w:spacing w:after="160" w:line="276"/>
      </w:pPr>
      <w:r>
        <w:rPr>
          <w:rFonts w:ascii="Times New Roman" w:cs="Times New Roman" w:eastAsia="Times New Roman" w:hAnsi="Times New Roman"/>
          <w:b w:val="false"/>
          <w:bCs w:val="false"/>
          <w:i w:val="false"/>
          <w:iCs w:val="false"/>
          <w:sz w:val="22"/>
          <w:szCs w:val="22"/>
        </w:rPr>
        <w:t xml:space="preserve">10.1. Факт представления Участником Заявки для участия в Конкурсе является согласием Участника на обработку персональных данных Организатором в строгом соответствии с целями, установленными настоящими Правилами, а также согласием на публикацию обезличенных данных Участника (неполные данные, которые не позволяют третьим лицам определить субъекта данных и не являются персональными данными) для публикации итогов Конкурса, списка получателей Наград Конкурса. Согласие на обработку персональных данных размещается на Сайте Организатора одновременно с настоящими Правилами. Дача согласия на обработку персональных данных дается Участником в момент ознакомления с Правилами и согласия с их условиями.</w:t>
      </w:r>
    </w:p>
    <w:p>
      <w:pPr>
        <w:spacing w:after="160" w:line="276"/>
      </w:pPr>
      <w:r>
        <w:rPr>
          <w:rFonts w:ascii="Times New Roman" w:cs="Times New Roman" w:eastAsia="Times New Roman" w:hAnsi="Times New Roman"/>
          <w:b w:val="false"/>
          <w:bCs w:val="false"/>
          <w:i w:val="false"/>
          <w:iCs w:val="false"/>
          <w:sz w:val="22"/>
          <w:szCs w:val="22"/>
        </w:rPr>
        <w:t xml:space="preserve">10.2. Организатор гарантирует конфиденциальность в отношении персональных данных Участника и предоставляет доступ к персональным данным исключительно тем работникам, которым такая информация необходима для обеспечения участия Участника в Конкурсе, обеспечивая соблюдение конфиденциальности и безопасности персональных данных. Организатор обязуется сохранять конфиденциальность всех сведений, полученных от Участника, независимо от содержания таких сведений и способов их получения. Полученная Организатором информация (персональные данные Участника) не подлежит разглашению, за исключением случаев, когда ее раскрытие является обязательным в соответствии с требованием законодательства РФ.</w:t>
      </w:r>
    </w:p>
    <w:p>
      <w:pPr>
        <w:spacing w:after="160" w:line="276"/>
      </w:pPr>
      <w:r>
        <w:rPr>
          <w:rFonts w:ascii="Times New Roman" w:cs="Times New Roman" w:eastAsia="Times New Roman" w:hAnsi="Times New Roman"/>
          <w:b w:val="false"/>
          <w:bCs w:val="false"/>
          <w:i w:val="false"/>
          <w:iCs w:val="false"/>
          <w:sz w:val="22"/>
          <w:szCs w:val="22"/>
        </w:rPr>
        <w:t xml:space="preserve">10.3. Организатор гарантирует, что не использует биометрические персональные данные; не распространяет персональные данные Участника; не предоставляет персональные данные Участника третьим лицам без согласия Участника; не осуществляет трансграничную передачу персональных данных; использует персональные данные Участника исключительно для обеспечения участия Участника в Конкурсе; персональные данные обрабатываются Организатором как с использованием средств автоматизации, так и без использования таких средств.</w:t>
      </w:r>
    </w:p>
    <w:p>
      <w:pPr>
        <w:spacing w:after="160" w:line="276"/>
      </w:pPr>
      <w:r>
        <w:rPr>
          <w:rFonts w:ascii="Times New Roman" w:cs="Times New Roman" w:eastAsia="Times New Roman" w:hAnsi="Times New Roman"/>
          <w:b w:val="false"/>
          <w:bCs w:val="false"/>
          <w:i w:val="false"/>
          <w:iCs w:val="false"/>
          <w:sz w:val="22"/>
          <w:szCs w:val="22"/>
        </w:rPr>
        <w:t xml:space="preserve">10.4. Участник гарантирует, что им предоставляются персональные данные, относящиеся исключительно к нему. В случае предоставления Участником персональных данных в отношении третьих лиц, ответственность за такое предоставление несет Участник.</w:t>
      </w:r>
    </w:p>
    <w:p>
      <w:pPr>
        <w:spacing w:after="160" w:line="276"/>
      </w:pPr>
      <w:r>
        <w:rPr>
          <w:rFonts w:ascii="Times New Roman" w:cs="Times New Roman" w:eastAsia="Times New Roman" w:hAnsi="Times New Roman"/>
          <w:b w:val="false"/>
          <w:bCs w:val="false"/>
          <w:i w:val="false"/>
          <w:iCs w:val="false"/>
          <w:sz w:val="22"/>
          <w:szCs w:val="22"/>
        </w:rPr>
        <w:t xml:space="preserve">10.5. Целью обработки персональных данных является использование таких данных для:</w:t>
      </w:r>
    </w:p>
    <w:p>
      <w:pPr>
        <w:spacing w:after="160" w:line="276"/>
        <w:ind w:firstLine="400"/>
      </w:pPr>
      <w:r>
        <w:rPr>
          <w:rFonts w:ascii="Times New Roman" w:cs="Times New Roman" w:eastAsia="Times New Roman" w:hAnsi="Times New Roman"/>
          <w:b w:val="false"/>
          <w:bCs w:val="false"/>
          <w:i w:val="false"/>
          <w:iCs w:val="false"/>
          <w:sz w:val="22"/>
          <w:szCs w:val="22"/>
        </w:rPr>
        <w:t xml:space="preserve">определения Победителя Конкурса и вручения (доставки) им Наград;</w:t>
      </w:r>
    </w:p>
    <w:p>
      <w:pPr>
        <w:spacing w:after="160" w:line="276"/>
        <w:ind w:firstLine="400"/>
      </w:pPr>
      <w:r>
        <w:rPr>
          <w:rFonts w:ascii="Times New Roman" w:cs="Times New Roman" w:eastAsia="Times New Roman" w:hAnsi="Times New Roman"/>
          <w:b w:val="false"/>
          <w:bCs w:val="false"/>
          <w:i w:val="false"/>
          <w:iCs w:val="false"/>
          <w:sz w:val="22"/>
          <w:szCs w:val="22"/>
        </w:rPr>
        <w:t xml:space="preserve">рекламных мероприятий по данному Конкурсу, включая публикацию результатов Конкурса;</w:t>
      </w:r>
    </w:p>
    <w:p>
      <w:pPr>
        <w:spacing w:after="160" w:line="276"/>
        <w:ind w:firstLine="400"/>
      </w:pPr>
      <w:r>
        <w:rPr>
          <w:rFonts w:ascii="Times New Roman" w:cs="Times New Roman" w:eastAsia="Times New Roman" w:hAnsi="Times New Roman"/>
          <w:b w:val="false"/>
          <w:bCs w:val="false"/>
          <w:i w:val="false"/>
          <w:iCs w:val="false"/>
          <w:sz w:val="22"/>
          <w:szCs w:val="22"/>
        </w:rPr>
        <w:t xml:space="preserve">продвижения услуг на рынке путем осуществления прямых контактов Организатора с Участником, с помощью средств связи;</w:t>
      </w:r>
    </w:p>
    <w:p>
      <w:pPr>
        <w:spacing w:after="160" w:line="276"/>
        <w:ind w:firstLine="400"/>
      </w:pPr>
      <w:r>
        <w:rPr>
          <w:rFonts w:ascii="Times New Roman" w:cs="Times New Roman" w:eastAsia="Times New Roman" w:hAnsi="Times New Roman"/>
          <w:b w:val="false"/>
          <w:bCs w:val="false"/>
          <w:i w:val="false"/>
          <w:iCs w:val="false"/>
          <w:sz w:val="22"/>
          <w:szCs w:val="22"/>
        </w:rPr>
        <w:t xml:space="preserve">направления новостей, информации о продуктах, мероприятиях, рекламных акциях, услугах, скидках и специальных предложениях посредством электронных, СМС-рассылок, рассылок в мессенджерах и т.п.;</w:t>
      </w:r>
    </w:p>
    <w:p>
      <w:pPr>
        <w:spacing w:after="160" w:line="276"/>
        <w:ind w:firstLine="400"/>
      </w:pPr>
      <w:r>
        <w:rPr>
          <w:rFonts w:ascii="Times New Roman" w:cs="Times New Roman" w:eastAsia="Times New Roman" w:hAnsi="Times New Roman"/>
          <w:b w:val="false"/>
          <w:bCs w:val="false"/>
          <w:i w:val="false"/>
          <w:iCs w:val="false"/>
          <w:sz w:val="22"/>
          <w:szCs w:val="22"/>
        </w:rPr>
        <w:t xml:space="preserve">участия в рекламных акциях, опросах.</w:t>
      </w:r>
    </w:p>
    <w:p>
      <w:pPr>
        <w:spacing w:after="160" w:line="276"/>
      </w:pPr>
      <w:r>
        <w:rPr>
          <w:rFonts w:ascii="Times New Roman" w:cs="Times New Roman" w:eastAsia="Times New Roman" w:hAnsi="Times New Roman"/>
          <w:b w:val="false"/>
          <w:bCs w:val="false"/>
          <w:i w:val="false"/>
          <w:iCs w:val="false"/>
          <w:sz w:val="22"/>
          <w:szCs w:val="22"/>
        </w:rPr>
        <w:t xml:space="preserve">10.6. Перечень персональных данных, которые предоставляются Участником и обрабатываются Организатором или привлекаемыми им лицами, установлен и ограничивается настоящими Правилами (п. 8.3), за исключением случаев, предусмотренных законом.</w:t>
      </w:r>
    </w:p>
    <w:p>
      <w:pPr>
        <w:spacing w:after="160" w:line="276"/>
      </w:pPr>
      <w:r>
        <w:rPr>
          <w:rFonts w:ascii="Times New Roman" w:cs="Times New Roman" w:eastAsia="Times New Roman" w:hAnsi="Times New Roman"/>
          <w:b w:val="false"/>
          <w:bCs w:val="false"/>
          <w:i w:val="false"/>
          <w:iCs w:val="false"/>
          <w:sz w:val="22"/>
          <w:szCs w:val="22"/>
        </w:rPr>
        <w:t xml:space="preserve">10.7. Перечень действий с предоставляемыми Участниками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 персональных данных.</w:t>
      </w:r>
    </w:p>
    <w:p>
      <w:pPr>
        <w:spacing w:after="160" w:line="276"/>
      </w:pPr>
      <w:r>
        <w:rPr>
          <w:rFonts w:ascii="Times New Roman" w:cs="Times New Roman" w:eastAsia="Times New Roman" w:hAnsi="Times New Roman"/>
          <w:b w:val="false"/>
          <w:bCs w:val="false"/>
          <w:i w:val="false"/>
          <w:iCs w:val="false"/>
          <w:sz w:val="22"/>
          <w:szCs w:val="22"/>
        </w:rPr>
        <w:t xml:space="preserve">10.8. Организатор и привлеченные им лица осуществляют обработку персональных данных Участников в строгом соответствии с принципами и правилами, установленными Федеральным законом от 27.07.2006 № 152-ФЗ «О персональных данных», включая соблюдение конфиденциальности и обеспечения безопасности персональных данных при их обработке, включая требования к защите, установленные ст. 19 названного Закона.</w:t>
      </w:r>
    </w:p>
    <w:p>
      <w:pPr>
        <w:spacing w:after="160" w:line="276"/>
      </w:pPr>
      <w:r>
        <w:rPr>
          <w:rFonts w:ascii="Times New Roman" w:cs="Times New Roman" w:eastAsia="Times New Roman" w:hAnsi="Times New Roman"/>
          <w:b w:val="false"/>
          <w:bCs w:val="false"/>
          <w:i w:val="false"/>
          <w:iCs w:val="false"/>
          <w:sz w:val="22"/>
          <w:szCs w:val="22"/>
        </w:rPr>
        <w:t xml:space="preserve">10.9. Организатор организует обработку персональных данных в срок проведения Конкурса и далее:</w:t>
      </w:r>
    </w:p>
    <w:p>
      <w:pPr>
        <w:spacing w:after="160" w:line="276"/>
      </w:pPr>
      <w:r>
        <w:rPr>
          <w:rFonts w:ascii="Times New Roman" w:cs="Times New Roman" w:eastAsia="Times New Roman" w:hAnsi="Times New Roman"/>
          <w:b w:val="false"/>
          <w:bCs w:val="false"/>
          <w:i w:val="false"/>
          <w:iCs w:val="false"/>
          <w:sz w:val="22"/>
          <w:szCs w:val="22"/>
        </w:rPr>
        <w:t xml:space="preserve">10.9.1. в течение пяти лет хранит протоколы Комиссии;</w:t>
      </w:r>
    </w:p>
    <w:p>
      <w:pPr>
        <w:spacing w:after="160" w:line="276"/>
      </w:pPr>
      <w:r>
        <w:rPr>
          <w:rFonts w:ascii="Times New Roman" w:cs="Times New Roman" w:eastAsia="Times New Roman" w:hAnsi="Times New Roman"/>
          <w:b w:val="false"/>
          <w:bCs w:val="false"/>
          <w:i w:val="false"/>
          <w:iCs w:val="false"/>
          <w:sz w:val="22"/>
          <w:szCs w:val="22"/>
        </w:rPr>
        <w:t xml:space="preserve">10.9.2. без ограничения срока хранит материалы официальной публикации Заявок Конкурса и его итогов.</w:t>
      </w:r>
    </w:p>
    <w:p>
      <w:pPr>
        <w:spacing w:after="160" w:line="276"/>
      </w:pPr>
      <w:r>
        <w:rPr>
          <w:rFonts w:ascii="Times New Roman" w:cs="Times New Roman" w:eastAsia="Times New Roman" w:hAnsi="Times New Roman"/>
          <w:b w:val="false"/>
          <w:bCs w:val="false"/>
          <w:i w:val="false"/>
          <w:iCs w:val="false"/>
          <w:sz w:val="22"/>
          <w:szCs w:val="22"/>
        </w:rPr>
        <w:t xml:space="preserve">10.10. Участник Конкурса вправе в любое время отозвать разрешение на обработку персональных данных путем направления письменного заявления через оператора почтовой связи АО «Почта России» ценным письмом с описью вложения по почтовому адресу Организатора, указанному в настоящих Правилах, что влечет автоматическое прекращение участия в Конкурсе лица, отозвавшего Согласие на обработку персональных данных.</w:t>
      </w:r>
    </w:p>
    <w:p>
      <w:pPr>
        <w:spacing w:after="160" w:line="276"/>
      </w:pPr>
      <w:r>
        <w:rPr>
          <w:rFonts w:ascii="Times New Roman" w:cs="Times New Roman" w:eastAsia="Times New Roman" w:hAnsi="Times New Roman"/>
          <w:b w:val="false"/>
          <w:bCs w:val="false"/>
          <w:i w:val="false"/>
          <w:iCs w:val="false"/>
          <w:sz w:val="22"/>
          <w:szCs w:val="22"/>
        </w:rPr>
        <w:t xml:space="preserve">10.11. Предоставление Участником неактуальных (недостоверных) и/или неточных (некорректных) данных при авторизации в мессенджере для участия в Конкурсе освобождает Организатора Конкурса от обязанности по передаче Награды Участнику и автоматически влечет за собой выход такого Участника из участия в Конкурсе.</w:t>
      </w:r>
    </w:p>
    <w:p>
      <w:pPr>
        <w:pStyle w:val="Heading1"/>
        <w:spacing w:after="160" w:before="320"/>
      </w:pPr>
      <w:r>
        <w:rPr>
          <w:rFonts w:ascii="Times New Roman" w:cs="Times New Roman" w:eastAsia="Times New Roman" w:hAnsi="Times New Roman"/>
          <w:b/>
          <w:bCs/>
          <w:sz w:val="24"/>
          <w:szCs w:val="24"/>
        </w:rPr>
        <w:t xml:space="preserve">11. Дополнительные условия</w:t>
      </w:r>
    </w:p>
    <w:p>
      <w:pPr>
        <w:spacing w:after="160" w:line="276"/>
      </w:pPr>
      <w:r>
        <w:rPr>
          <w:rFonts w:ascii="Times New Roman" w:cs="Times New Roman" w:eastAsia="Times New Roman" w:hAnsi="Times New Roman"/>
          <w:b w:val="false"/>
          <w:bCs w:val="false"/>
          <w:i w:val="false"/>
          <w:iCs w:val="false"/>
          <w:sz w:val="22"/>
          <w:szCs w:val="22"/>
        </w:rPr>
        <w:t xml:space="preserve">11.1. Факт участия Участника в Конкурсе подразумевает его ознакомление с настоящими Правилами и его согласие на участие в Конкурсе в соответствии с настоящими Правилами.</w:t>
      </w:r>
    </w:p>
    <w:p>
      <w:pPr>
        <w:spacing w:after="160" w:line="276"/>
      </w:pPr>
      <w:r>
        <w:rPr>
          <w:rFonts w:ascii="Times New Roman" w:cs="Times New Roman" w:eastAsia="Times New Roman" w:hAnsi="Times New Roman"/>
          <w:b w:val="false"/>
          <w:bCs w:val="false"/>
          <w:i w:val="false"/>
          <w:iCs w:val="false"/>
          <w:sz w:val="22"/>
          <w:szCs w:val="22"/>
        </w:rPr>
        <w:t xml:space="preserve">11.2. Организатор не вступает в письменные переговоры либо иные контакты с лицами, участвующими в Конкурсе, кроме случаев, предусмотренных настоящими Правилами и действующим законодательством РФ.</w:t>
      </w:r>
    </w:p>
    <w:p>
      <w:pPr>
        <w:spacing w:after="160" w:line="276"/>
      </w:pPr>
      <w:r>
        <w:rPr>
          <w:rFonts w:ascii="Times New Roman" w:cs="Times New Roman" w:eastAsia="Times New Roman" w:hAnsi="Times New Roman"/>
          <w:b w:val="false"/>
          <w:bCs w:val="false"/>
          <w:i w:val="false"/>
          <w:iCs w:val="false"/>
          <w:sz w:val="22"/>
          <w:szCs w:val="22"/>
        </w:rPr>
        <w:t xml:space="preserve">11.3. Все Участники Конкурса самостоятельно оплачивают все расходы, понесенные ими в связи с участием в Конкурсе (в том числе, без ограничений, расходы, связанные с доступом в информационно-телекоммуникационную сеть «Интернет»).</w:t>
      </w:r>
    </w:p>
    <w:p>
      <w:pPr>
        <w:spacing w:after="160" w:line="276"/>
      </w:pPr>
      <w:r>
        <w:rPr>
          <w:rFonts w:ascii="Times New Roman" w:cs="Times New Roman" w:eastAsia="Times New Roman" w:hAnsi="Times New Roman"/>
          <w:b w:val="false"/>
          <w:bCs w:val="false"/>
          <w:i w:val="false"/>
          <w:iCs w:val="false"/>
          <w:sz w:val="22"/>
          <w:szCs w:val="22"/>
        </w:rPr>
        <w:t xml:space="preserve">11.4. Награды не выдаются при несоблюдении Участниками Конкурса настоящих Правил.</w:t>
      </w:r>
    </w:p>
    <w:p>
      <w:pPr>
        <w:spacing w:after="160" w:line="276"/>
      </w:pPr>
      <w:r>
        <w:rPr>
          <w:rFonts w:ascii="Times New Roman" w:cs="Times New Roman" w:eastAsia="Times New Roman" w:hAnsi="Times New Roman"/>
          <w:b w:val="false"/>
          <w:bCs w:val="false"/>
          <w:i w:val="false"/>
          <w:iCs w:val="false"/>
          <w:sz w:val="22"/>
          <w:szCs w:val="22"/>
        </w:rPr>
        <w:t xml:space="preserve">11.5. Организатор на свое собственное усмотрение может признать недействительными все заявки на участие, а также запретить дальнейшее участие в настоящем Конкурсе любому лицу, которое фальсифицирует или извлекает выгоду из фальсификации процесса подачи заявок на участие в Конкурсе (например, посредством использования множественных регистраций) или же действует в нарушение настоящих Правил, действует деструктивным образом или осуществляет иные недобросовестные действия, в том числе с намерением досаждать, оскорблять, угрожать или причинять беспокойство любому иному лицу, которое может быть связано с настоящим Конкурсом. Организатор самостоятельно определяет способ реализации указанных прав, включая, но не ограничиваясь, блокировку аккаунтов Участников.</w:t>
      </w:r>
    </w:p>
    <w:p>
      <w:pPr>
        <w:spacing w:after="160" w:line="276"/>
      </w:pPr>
      <w:r>
        <w:rPr>
          <w:rFonts w:ascii="Times New Roman" w:cs="Times New Roman" w:eastAsia="Times New Roman" w:hAnsi="Times New Roman"/>
          <w:b w:val="false"/>
          <w:bCs w:val="false"/>
          <w:i w:val="false"/>
          <w:iCs w:val="false"/>
          <w:sz w:val="22"/>
          <w:szCs w:val="22"/>
        </w:rPr>
        <w:t xml:space="preserve">11.6. Если по какой-либо причине порядок проведения настоящего Конкурса не может быть соблюден в таком виде, как это предусмотрено настоящими Правилами,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причиной, не контролируемой Организатором, которая искажает или затрагивает исполнение, безопасность, честность, целостность или надлежащее проведение Конкурса, Организатор может на свое единоличное усмотрение аннулировать, прекратить, изменить или временно прекратить проведение Конкурса, или же признать недействительными любые заявки на участие в настоящем Конкурсе.</w:t>
      </w:r>
    </w:p>
    <w:p>
      <w:pPr>
        <w:spacing w:after="160" w:line="276"/>
      </w:pPr>
      <w:r>
        <w:rPr>
          <w:rFonts w:ascii="Times New Roman" w:cs="Times New Roman" w:eastAsia="Times New Roman" w:hAnsi="Times New Roman"/>
          <w:b w:val="false"/>
          <w:bCs w:val="false"/>
          <w:i w:val="false"/>
          <w:iCs w:val="false"/>
          <w:sz w:val="22"/>
          <w:szCs w:val="22"/>
        </w:rPr>
        <w:t xml:space="preserve">11.7. Организатор, а также лица, уполномоченные Организатором на организацию и проведение Конкурса, не несут ответственности за:</w:t>
      </w:r>
    </w:p>
    <w:p>
      <w:pPr>
        <w:spacing w:after="160" w:line="276"/>
      </w:pPr>
      <w:r>
        <w:rPr>
          <w:rFonts w:ascii="Times New Roman" w:cs="Times New Roman" w:eastAsia="Times New Roman" w:hAnsi="Times New Roman"/>
          <w:b w:val="false"/>
          <w:bCs w:val="false"/>
          <w:i w:val="false"/>
          <w:iCs w:val="false"/>
          <w:sz w:val="22"/>
          <w:szCs w:val="22"/>
        </w:rPr>
        <w:t xml:space="preserve">11.7.1. Качество связи в сети Интернет, а также за качество работы интернет-провайдеров, и совместимость их оборудования и программного обеспечения с оборудованием и программным обеспечением Участников, а также за иные, не зависящие от Организатора обстоятельства и/или ограничения, равно как и за все связанные с этим негативные последствия.</w:t>
      </w:r>
    </w:p>
    <w:p>
      <w:pPr>
        <w:spacing w:after="160" w:line="276"/>
      </w:pPr>
      <w:r>
        <w:rPr>
          <w:rFonts w:ascii="Times New Roman" w:cs="Times New Roman" w:eastAsia="Times New Roman" w:hAnsi="Times New Roman"/>
          <w:b w:val="false"/>
          <w:bCs w:val="false"/>
          <w:i w:val="false"/>
          <w:iCs w:val="false"/>
          <w:sz w:val="22"/>
          <w:szCs w:val="22"/>
        </w:rPr>
        <w:t xml:space="preserve">11.7.2. отсутствие возможности связаться с Участником по причине технического сбоя в сети оператора связи, абонентом которой является Участник.</w:t>
      </w:r>
    </w:p>
    <w:p>
      <w:pPr>
        <w:spacing w:after="160" w:line="276"/>
      </w:pPr>
      <w:r>
        <w:rPr>
          <w:rFonts w:ascii="Times New Roman" w:cs="Times New Roman" w:eastAsia="Times New Roman" w:hAnsi="Times New Roman"/>
          <w:b w:val="false"/>
          <w:bCs w:val="false"/>
          <w:i w:val="false"/>
          <w:iCs w:val="false"/>
          <w:sz w:val="22"/>
          <w:szCs w:val="22"/>
        </w:rPr>
        <w:t xml:space="preserve">11.7.3. Любые действия Участников и/или третьих лиц, которые повлекли невозможность принятия участия в настоящем Конкурсе.</w:t>
      </w:r>
    </w:p>
    <w:p>
      <w:pPr>
        <w:spacing w:after="160" w:line="276"/>
      </w:pPr>
      <w:r>
        <w:rPr>
          <w:rFonts w:ascii="Times New Roman" w:cs="Times New Roman" w:eastAsia="Times New Roman" w:hAnsi="Times New Roman"/>
          <w:b w:val="false"/>
          <w:bCs w:val="false"/>
          <w:i w:val="false"/>
          <w:iCs w:val="false"/>
          <w:sz w:val="22"/>
          <w:szCs w:val="22"/>
        </w:rPr>
        <w:t xml:space="preserve">11.7.4. Невозможность предоставления Наград Участникам по каким-либо причинам, не зависящим от Организатора.</w:t>
      </w:r>
    </w:p>
    <w:p>
      <w:pPr>
        <w:spacing w:after="160" w:line="276"/>
      </w:pPr>
      <w:r>
        <w:rPr>
          <w:rFonts w:ascii="Times New Roman" w:cs="Times New Roman" w:eastAsia="Times New Roman" w:hAnsi="Times New Roman"/>
          <w:b w:val="false"/>
          <w:bCs w:val="false"/>
          <w:i w:val="false"/>
          <w:iCs w:val="false"/>
          <w:sz w:val="22"/>
          <w:szCs w:val="22"/>
        </w:rPr>
        <w:t xml:space="preserve">11.7.5. Неверно указанные Участниками сведения в ходе участия в настоящем Конкурсе.</w:t>
      </w:r>
    </w:p>
    <w:p>
      <w:pPr>
        <w:spacing w:after="160" w:line="276"/>
      </w:pPr>
      <w:r>
        <w:rPr>
          <w:rFonts w:ascii="Times New Roman" w:cs="Times New Roman" w:eastAsia="Times New Roman" w:hAnsi="Times New Roman"/>
          <w:b w:val="false"/>
          <w:bCs w:val="false"/>
          <w:i w:val="false"/>
          <w:iCs w:val="false"/>
          <w:sz w:val="22"/>
          <w:szCs w:val="22"/>
        </w:rPr>
        <w:t xml:space="preserve">11.7.6. Недоставку уведомлений о победе по причине неактуальности имеющейся информации об Участнике, а также за технические проблемы, связанные с передачей данных при использовании каналов связи, используемых при проведении Конкурса. В том случае, если Организатор не может связаться с Победителем по указанным в ходе регистрации контактным данным, Награда признается невостребованной и остается в собственности у Организатора.</w:t>
      </w:r>
    </w:p>
    <w:p>
      <w:pPr>
        <w:spacing w:after="160" w:line="276"/>
      </w:pPr>
      <w:r>
        <w:rPr>
          <w:rFonts w:ascii="Times New Roman" w:cs="Times New Roman" w:eastAsia="Times New Roman" w:hAnsi="Times New Roman"/>
          <w:b w:val="false"/>
          <w:bCs w:val="false"/>
          <w:i w:val="false"/>
          <w:iCs w:val="false"/>
          <w:sz w:val="22"/>
          <w:szCs w:val="22"/>
        </w:rPr>
        <w:t xml:space="preserve">11.7.7. Нарушение Участниками Правил.</w:t>
      </w:r>
    </w:p>
    <w:p>
      <w:pPr>
        <w:spacing w:after="160" w:line="276"/>
      </w:pPr>
      <w:r>
        <w:rPr>
          <w:rFonts w:ascii="Times New Roman" w:cs="Times New Roman" w:eastAsia="Times New Roman" w:hAnsi="Times New Roman"/>
          <w:b w:val="false"/>
          <w:bCs w:val="false"/>
          <w:i w:val="false"/>
          <w:iCs w:val="false"/>
          <w:sz w:val="22"/>
          <w:szCs w:val="22"/>
        </w:rPr>
        <w:t xml:space="preserve">11.7.8. Невыполнение своих обязательств в условиях форс-мажорных обстоятельств, таких как стихийное бедствие, пожар, наводнение, военные действия любого характера, блокада, существенные изменения в законодательстве, других неподвластных контролю со стороны Организатора обстоятельств, если эти обстоятельства препятствуют выполнению таких обязательств.</w:t>
      </w:r>
    </w:p>
    <w:p>
      <w:pPr>
        <w:spacing w:after="160" w:line="276"/>
      </w:pPr>
      <w:r>
        <w:rPr>
          <w:rFonts w:ascii="Times New Roman" w:cs="Times New Roman" w:eastAsia="Times New Roman" w:hAnsi="Times New Roman"/>
          <w:b w:val="false"/>
          <w:bCs w:val="false"/>
          <w:i w:val="false"/>
          <w:iCs w:val="false"/>
          <w:sz w:val="22"/>
          <w:szCs w:val="22"/>
        </w:rPr>
        <w:t xml:space="preserve">11.7.9. Потерянные, поврежденные или задержанные заявки или заявки, полученные в результате любого сбоя в сети, компьютерном оборудовании или программном обеспечении. Организатор и любые аффилированные лица не несут ответственности за любые заявки на участие, сгенерированные компьютерным оборудованием или программным обеспечением или поданные в результате любой неисправности, ошибки или сбоя. Не являются убытками и/или упущенной выгодой по смыслу ст. 15 Гражданского кодекса Российской Федерации в таком случае любые издержки Участника.</w:t>
      </w:r>
    </w:p>
    <w:p>
      <w:pPr>
        <w:spacing w:after="160" w:line="276"/>
      </w:pPr>
      <w:r>
        <w:rPr>
          <w:rFonts w:ascii="Times New Roman" w:cs="Times New Roman" w:eastAsia="Times New Roman" w:hAnsi="Times New Roman"/>
          <w:b w:val="false"/>
          <w:bCs w:val="false"/>
          <w:i w:val="false"/>
          <w:iCs w:val="false"/>
          <w:sz w:val="22"/>
          <w:szCs w:val="22"/>
        </w:rPr>
        <w:t xml:space="preserve">11.7.10. Какие-либо прямые или косвенные потери Участников, связанные с участием в Конкурсе, в том числе явившиеся результатом сбоев в телекоммуникационных и энергетических сетях, действий вредоносных программ, недобросовестных действий третьих лиц, направленных на несанкционированный доступ и/или выведение из строя программного и/или аппаратного комплекса Организатора, а также непредвиденных обстоятельств непреодолимой силы. Организатор не обязан возмещать потери Участникам в подобных случаях.</w:t>
      </w:r>
    </w:p>
    <w:p>
      <w:pPr>
        <w:spacing w:after="160" w:line="276"/>
      </w:pPr>
      <w:r>
        <w:rPr>
          <w:rFonts w:ascii="Times New Roman" w:cs="Times New Roman" w:eastAsia="Times New Roman" w:hAnsi="Times New Roman"/>
          <w:b w:val="false"/>
          <w:bCs w:val="false"/>
          <w:i w:val="false"/>
          <w:iCs w:val="false"/>
          <w:sz w:val="22"/>
          <w:szCs w:val="22"/>
        </w:rPr>
        <w:t xml:space="preserve">11.8. Организатор не покрывает никаких расходов Участников, в том числе на оплату услуг связи, транспортных и прочих расходов, которые могут возникнуть в процессе участия в Конкурсе или получения Наград.</w:t>
      </w:r>
    </w:p>
    <w:p>
      <w:pPr>
        <w:spacing w:after="160" w:line="276"/>
      </w:pPr>
      <w:r>
        <w:rPr>
          <w:rFonts w:ascii="Times New Roman" w:cs="Times New Roman" w:eastAsia="Times New Roman" w:hAnsi="Times New Roman"/>
          <w:b w:val="false"/>
          <w:bCs w:val="false"/>
          <w:i w:val="false"/>
          <w:iCs w:val="false"/>
          <w:sz w:val="22"/>
          <w:szCs w:val="22"/>
        </w:rPr>
        <w:t xml:space="preserve">11.9. Термины, употребляемые в настоящих Правилах, относятся исключительно к настоящему Конкурсу.</w:t>
      </w:r>
    </w:p>
    <w:p>
      <w:pPr>
        <w:spacing w:after="160" w:line="276"/>
      </w:pPr>
      <w:r>
        <w:rPr>
          <w:rFonts w:ascii="Times New Roman" w:cs="Times New Roman" w:eastAsia="Times New Roman" w:hAnsi="Times New Roman"/>
          <w:b w:val="false"/>
          <w:bCs w:val="false"/>
          <w:i w:val="false"/>
          <w:iCs w:val="false"/>
          <w:sz w:val="22"/>
          <w:szCs w:val="22"/>
        </w:rPr>
        <w:t xml:space="preserve">11.10. В случае самостоятельного удаления Участником своего аккаунта (профиля) на Сайте в период проведения Конкурса Организатор не несет ответственности за такое удаление и связанные с ним последствия, в том числе за невозможность дальнейшего участия такого Участника в Конкурсе. Присвоенные такому Участнику номера Заявок в Реестре восстановлению не подлежат. Если такой Участник определен Победителем в соответствии с разделом 7 Правил, применяется Перевыбор Победителя, предусмотренный п. 7.5 Правил.</w:t>
      </w:r>
    </w:p>
    <w:p>
      <w:pPr>
        <w:spacing w:after="160" w:line="276"/>
      </w:pPr>
      <w:r>
        <w:rPr>
          <w:rFonts w:ascii="Times New Roman" w:cs="Times New Roman" w:eastAsia="Times New Roman" w:hAnsi="Times New Roman"/>
          <w:b w:val="false"/>
          <w:bCs w:val="false"/>
          <w:i w:val="false"/>
          <w:iCs w:val="false"/>
          <w:sz w:val="22"/>
          <w:szCs w:val="22"/>
        </w:rPr>
        <w:t xml:space="preserve">11.11. Настоящие Правила и отношения между Организатором и Участниками, возникающие в связи с проведением Конкурса, регулируются законодательством Российской Федерации. Споры и разногласия разрешаются путем переговоров с соблюдением обязательного досудебного (претензионного) порядка: письменная претензия рассматривается адресатом в течение 30 (тридцати) календарных дней с момента ее получения. При недостижении согласия спор передается на рассмотрение суда по месту нахождения Организатора в соответствии с законодательством РФ.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2026-09-25T05:49:27.585Z</dcterms:created>
  <dcterms:modified xsi:type="dcterms:W3CDTF">2026-09-25T05:49:27.593Z</dcterms:modified>
</cp:coreProperties>
</file>

<file path=docProps/custom.xml><?xml version="1.0" encoding="utf-8"?>
<Properties xmlns="http://schemas.openxmlformats.org/officeDocument/2006/custom-properties" xmlns:vt="http://schemas.openxmlformats.org/officeDocument/2006/docPropsVTypes"/>
</file>